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E0A" w:rsidRDefault="00B64E0A" w:rsidP="00B64E0A">
      <w:pPr>
        <w:rPr>
          <w:rStyle w:val="2"/>
          <w:b w:val="0"/>
          <w:sz w:val="28"/>
          <w:szCs w:val="28"/>
        </w:rPr>
      </w:pPr>
      <w:r>
        <w:rPr>
          <w:rStyle w:val="2"/>
          <w:b w:val="0"/>
          <w:sz w:val="28"/>
          <w:szCs w:val="28"/>
        </w:rPr>
        <w:t>ПРОЕКТ</w:t>
      </w:r>
      <w:bookmarkStart w:id="0" w:name="_GoBack"/>
      <w:bookmarkEnd w:id="0"/>
    </w:p>
    <w:p w:rsidR="00B64E0A" w:rsidRDefault="00B64E0A" w:rsidP="00052DC2">
      <w:pPr>
        <w:jc w:val="right"/>
        <w:rPr>
          <w:rStyle w:val="2"/>
          <w:b w:val="0"/>
          <w:sz w:val="28"/>
          <w:szCs w:val="28"/>
        </w:rPr>
      </w:pPr>
    </w:p>
    <w:p w:rsidR="00052DC2" w:rsidRPr="003B789B" w:rsidRDefault="00052DC2" w:rsidP="00052DC2">
      <w:pPr>
        <w:jc w:val="right"/>
        <w:rPr>
          <w:rStyle w:val="2"/>
          <w:b w:val="0"/>
          <w:bCs w:val="0"/>
          <w:sz w:val="28"/>
          <w:szCs w:val="28"/>
        </w:rPr>
      </w:pPr>
      <w:r w:rsidRPr="003B789B">
        <w:rPr>
          <w:rStyle w:val="2"/>
          <w:b w:val="0"/>
          <w:sz w:val="28"/>
          <w:szCs w:val="28"/>
        </w:rPr>
        <w:t>Утвержден</w:t>
      </w:r>
      <w:r>
        <w:rPr>
          <w:rStyle w:val="2"/>
          <w:b w:val="0"/>
          <w:sz w:val="28"/>
          <w:szCs w:val="28"/>
        </w:rPr>
        <w:t>ы</w:t>
      </w:r>
    </w:p>
    <w:p w:rsidR="00052DC2" w:rsidRDefault="00052DC2" w:rsidP="00052DC2">
      <w:pPr>
        <w:jc w:val="right"/>
        <w:rPr>
          <w:rStyle w:val="2"/>
          <w:b w:val="0"/>
          <w:sz w:val="28"/>
          <w:szCs w:val="28"/>
        </w:rPr>
      </w:pPr>
      <w:r>
        <w:rPr>
          <w:rStyle w:val="2"/>
          <w:b w:val="0"/>
          <w:sz w:val="28"/>
          <w:szCs w:val="28"/>
        </w:rPr>
        <w:t>решением</w:t>
      </w:r>
      <w:r w:rsidRPr="003B789B">
        <w:rPr>
          <w:rStyle w:val="2"/>
          <w:b w:val="0"/>
          <w:sz w:val="28"/>
          <w:szCs w:val="28"/>
        </w:rPr>
        <w:t xml:space="preserve"> Правления</w:t>
      </w:r>
      <w:r w:rsidRPr="004C46E7">
        <w:rPr>
          <w:rStyle w:val="2"/>
          <w:b w:val="0"/>
          <w:sz w:val="28"/>
          <w:szCs w:val="28"/>
        </w:rPr>
        <w:t xml:space="preserve"> </w:t>
      </w:r>
    </w:p>
    <w:p w:rsidR="00052DC2" w:rsidRPr="004C46E7" w:rsidRDefault="00052DC2" w:rsidP="00052DC2">
      <w:pPr>
        <w:jc w:val="right"/>
        <w:rPr>
          <w:rStyle w:val="2"/>
          <w:b w:val="0"/>
          <w:bCs w:val="0"/>
          <w:sz w:val="28"/>
          <w:szCs w:val="28"/>
        </w:rPr>
      </w:pPr>
      <w:r w:rsidRPr="004C46E7">
        <w:rPr>
          <w:rStyle w:val="2"/>
          <w:b w:val="0"/>
          <w:sz w:val="28"/>
          <w:szCs w:val="28"/>
        </w:rPr>
        <w:t xml:space="preserve">Национальной палаты предпринимателей </w:t>
      </w:r>
    </w:p>
    <w:p w:rsidR="00052DC2" w:rsidRPr="004C46E7" w:rsidRDefault="00052DC2" w:rsidP="00052DC2">
      <w:pPr>
        <w:jc w:val="right"/>
        <w:rPr>
          <w:rStyle w:val="2"/>
          <w:b w:val="0"/>
          <w:bCs w:val="0"/>
          <w:sz w:val="28"/>
          <w:szCs w:val="28"/>
        </w:rPr>
      </w:pPr>
      <w:r w:rsidRPr="004C46E7">
        <w:rPr>
          <w:rStyle w:val="2"/>
          <w:b w:val="0"/>
          <w:sz w:val="28"/>
          <w:szCs w:val="28"/>
        </w:rPr>
        <w:t>Республики Казахстан</w:t>
      </w:r>
      <w:r>
        <w:rPr>
          <w:rStyle w:val="2"/>
          <w:b w:val="0"/>
          <w:sz w:val="28"/>
          <w:szCs w:val="28"/>
        </w:rPr>
        <w:t xml:space="preserve"> «Атамекен»</w:t>
      </w:r>
      <w:r w:rsidRPr="004C46E7">
        <w:rPr>
          <w:rStyle w:val="2"/>
          <w:b w:val="0"/>
          <w:sz w:val="28"/>
          <w:szCs w:val="28"/>
        </w:rPr>
        <w:t xml:space="preserve"> </w:t>
      </w:r>
    </w:p>
    <w:p w:rsidR="00052DC2" w:rsidRDefault="00052DC2" w:rsidP="00052DC2">
      <w:pPr>
        <w:jc w:val="right"/>
        <w:rPr>
          <w:rStyle w:val="2"/>
          <w:b w:val="0"/>
          <w:sz w:val="28"/>
          <w:szCs w:val="28"/>
        </w:rPr>
      </w:pPr>
      <w:r w:rsidRPr="004C46E7">
        <w:rPr>
          <w:rStyle w:val="2"/>
          <w:b w:val="0"/>
          <w:sz w:val="28"/>
          <w:szCs w:val="28"/>
        </w:rPr>
        <w:t>от «</w:t>
      </w:r>
      <w:r w:rsidR="0098471B">
        <w:rPr>
          <w:rStyle w:val="2"/>
          <w:b w:val="0"/>
          <w:sz w:val="28"/>
          <w:szCs w:val="28"/>
        </w:rPr>
        <w:t xml:space="preserve"> __ </w:t>
      </w:r>
      <w:r w:rsidRPr="004C46E7">
        <w:rPr>
          <w:rStyle w:val="2"/>
          <w:b w:val="0"/>
          <w:sz w:val="28"/>
          <w:szCs w:val="28"/>
        </w:rPr>
        <w:t xml:space="preserve">» </w:t>
      </w:r>
      <w:r w:rsidR="0098471B">
        <w:rPr>
          <w:rStyle w:val="2"/>
          <w:b w:val="0"/>
          <w:sz w:val="28"/>
          <w:szCs w:val="28"/>
        </w:rPr>
        <w:t>_________</w:t>
      </w:r>
      <w:r w:rsidRPr="004C46E7">
        <w:rPr>
          <w:rStyle w:val="2"/>
          <w:b w:val="0"/>
          <w:sz w:val="28"/>
          <w:szCs w:val="28"/>
        </w:rPr>
        <w:t xml:space="preserve"> 201</w:t>
      </w:r>
      <w:r w:rsidR="0098471B">
        <w:rPr>
          <w:rStyle w:val="2"/>
          <w:b w:val="0"/>
          <w:sz w:val="28"/>
          <w:szCs w:val="28"/>
        </w:rPr>
        <w:t>6</w:t>
      </w:r>
      <w:r w:rsidRPr="004C46E7">
        <w:rPr>
          <w:rStyle w:val="2"/>
          <w:b w:val="0"/>
          <w:sz w:val="28"/>
          <w:szCs w:val="28"/>
        </w:rPr>
        <w:t xml:space="preserve"> года</w:t>
      </w:r>
      <w:r>
        <w:rPr>
          <w:rStyle w:val="2"/>
          <w:b w:val="0"/>
          <w:sz w:val="28"/>
          <w:szCs w:val="28"/>
        </w:rPr>
        <w:t xml:space="preserve"> </w:t>
      </w:r>
    </w:p>
    <w:p w:rsidR="00052DC2" w:rsidRPr="004C46E7" w:rsidRDefault="00052DC2" w:rsidP="00052DC2">
      <w:pPr>
        <w:jc w:val="right"/>
        <w:rPr>
          <w:rStyle w:val="2"/>
          <w:b w:val="0"/>
          <w:bCs w:val="0"/>
          <w:sz w:val="28"/>
          <w:szCs w:val="28"/>
        </w:rPr>
      </w:pPr>
      <w:r>
        <w:rPr>
          <w:rStyle w:val="2"/>
          <w:b w:val="0"/>
          <w:sz w:val="28"/>
          <w:szCs w:val="28"/>
        </w:rPr>
        <w:t xml:space="preserve">(протокол </w:t>
      </w:r>
      <w:r w:rsidRPr="004C46E7">
        <w:rPr>
          <w:rStyle w:val="2"/>
          <w:b w:val="0"/>
          <w:sz w:val="28"/>
          <w:szCs w:val="28"/>
        </w:rPr>
        <w:t xml:space="preserve">№ </w:t>
      </w:r>
      <w:r w:rsidR="00672E6B">
        <w:rPr>
          <w:rStyle w:val="2"/>
          <w:b w:val="0"/>
          <w:sz w:val="28"/>
          <w:szCs w:val="28"/>
        </w:rPr>
        <w:t>__</w:t>
      </w:r>
      <w:r>
        <w:rPr>
          <w:rStyle w:val="2"/>
          <w:b w:val="0"/>
          <w:sz w:val="28"/>
          <w:szCs w:val="28"/>
        </w:rPr>
        <w:t>)</w:t>
      </w:r>
    </w:p>
    <w:p w:rsidR="00E47C29" w:rsidRDefault="00E47C29" w:rsidP="00E47C29">
      <w:pPr>
        <w:tabs>
          <w:tab w:val="left" w:pos="7445"/>
        </w:tabs>
        <w:rPr>
          <w:rStyle w:val="2"/>
          <w:bCs w:val="0"/>
          <w:sz w:val="28"/>
          <w:szCs w:val="28"/>
        </w:rPr>
      </w:pPr>
      <w:r>
        <w:rPr>
          <w:rStyle w:val="2"/>
          <w:sz w:val="28"/>
          <w:szCs w:val="28"/>
        </w:rPr>
        <w:tab/>
      </w:r>
    </w:p>
    <w:p w:rsidR="00E47C29" w:rsidRDefault="00E47C29" w:rsidP="00E47C29">
      <w:pPr>
        <w:tabs>
          <w:tab w:val="left" w:pos="7445"/>
        </w:tabs>
        <w:rPr>
          <w:rStyle w:val="2"/>
          <w:bCs w:val="0"/>
          <w:sz w:val="28"/>
          <w:szCs w:val="28"/>
        </w:rPr>
      </w:pPr>
    </w:p>
    <w:p w:rsidR="004776A4" w:rsidRDefault="001170E4" w:rsidP="00E47C29">
      <w:pPr>
        <w:jc w:val="center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Правила </w:t>
      </w:r>
    </w:p>
    <w:p w:rsidR="00E47C29" w:rsidRDefault="00672E6B" w:rsidP="00E47C29">
      <w:pPr>
        <w:jc w:val="center"/>
        <w:rPr>
          <w:rStyle w:val="2"/>
          <w:b w:val="0"/>
          <w:bCs w:val="0"/>
          <w:sz w:val="28"/>
          <w:szCs w:val="28"/>
        </w:rPr>
      </w:pPr>
      <w:r>
        <w:rPr>
          <w:rStyle w:val="2"/>
          <w:sz w:val="28"/>
          <w:szCs w:val="28"/>
        </w:rPr>
        <w:t xml:space="preserve">утверждения </w:t>
      </w:r>
      <w:r w:rsidR="004776A4">
        <w:rPr>
          <w:rStyle w:val="2"/>
          <w:sz w:val="28"/>
          <w:szCs w:val="28"/>
        </w:rPr>
        <w:t>Национальной палатой предпринимателей Республики Казахстан</w:t>
      </w:r>
      <w:r w:rsidR="007821CF">
        <w:rPr>
          <w:rStyle w:val="2"/>
          <w:sz w:val="28"/>
          <w:szCs w:val="28"/>
        </w:rPr>
        <w:t xml:space="preserve"> «Атамекен»</w:t>
      </w:r>
      <w:r w:rsidR="004776A4" w:rsidRPr="003C6869">
        <w:rPr>
          <w:rStyle w:val="2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>профессиональных стандартов</w:t>
      </w:r>
    </w:p>
    <w:p w:rsidR="00E47C29" w:rsidRDefault="00E47C29" w:rsidP="00E47C29">
      <w:pPr>
        <w:jc w:val="center"/>
        <w:rPr>
          <w:rStyle w:val="2"/>
          <w:b w:val="0"/>
          <w:bCs w:val="0"/>
          <w:sz w:val="28"/>
          <w:szCs w:val="28"/>
        </w:rPr>
      </w:pPr>
    </w:p>
    <w:p w:rsidR="00E47C29" w:rsidRDefault="00E47C29" w:rsidP="00E47C29">
      <w:pPr>
        <w:jc w:val="center"/>
        <w:rPr>
          <w:rStyle w:val="2"/>
          <w:b w:val="0"/>
          <w:bCs w:val="0"/>
          <w:sz w:val="28"/>
          <w:szCs w:val="28"/>
        </w:rPr>
      </w:pPr>
      <w:r>
        <w:rPr>
          <w:rStyle w:val="2"/>
          <w:sz w:val="28"/>
          <w:szCs w:val="28"/>
        </w:rPr>
        <w:t>1.</w:t>
      </w:r>
      <w:r w:rsidR="00C50D74">
        <w:rPr>
          <w:rStyle w:val="2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>Общие положения</w:t>
      </w:r>
    </w:p>
    <w:p w:rsidR="00E47C29" w:rsidRDefault="00E47C29" w:rsidP="00E47C29">
      <w:pPr>
        <w:jc w:val="center"/>
        <w:rPr>
          <w:rStyle w:val="2"/>
          <w:b w:val="0"/>
          <w:bCs w:val="0"/>
          <w:sz w:val="28"/>
          <w:szCs w:val="28"/>
        </w:rPr>
      </w:pPr>
    </w:p>
    <w:p w:rsidR="00E47C29" w:rsidRDefault="00E47C29" w:rsidP="00E47C29">
      <w:pPr>
        <w:pStyle w:val="4"/>
        <w:shd w:val="clear" w:color="auto" w:fill="auto"/>
        <w:tabs>
          <w:tab w:val="left" w:pos="709"/>
        </w:tabs>
        <w:spacing w:before="0" w:after="0"/>
        <w:rPr>
          <w:sz w:val="28"/>
          <w:szCs w:val="28"/>
        </w:rPr>
      </w:pPr>
      <w:r>
        <w:rPr>
          <w:rStyle w:val="20"/>
          <w:sz w:val="28"/>
          <w:szCs w:val="28"/>
        </w:rPr>
        <w:tab/>
        <w:t>1.</w:t>
      </w:r>
      <w:r w:rsidRPr="003C6869">
        <w:rPr>
          <w:rStyle w:val="20"/>
          <w:sz w:val="28"/>
          <w:szCs w:val="28"/>
        </w:rPr>
        <w:t xml:space="preserve"> Настоящ</w:t>
      </w:r>
      <w:r>
        <w:rPr>
          <w:rStyle w:val="20"/>
          <w:sz w:val="28"/>
          <w:szCs w:val="28"/>
        </w:rPr>
        <w:t>и</w:t>
      </w:r>
      <w:r w:rsidR="004776A4">
        <w:rPr>
          <w:rStyle w:val="20"/>
          <w:sz w:val="28"/>
          <w:szCs w:val="28"/>
        </w:rPr>
        <w:t xml:space="preserve">е Правила </w:t>
      </w:r>
      <w:r w:rsidR="0066665D">
        <w:rPr>
          <w:rStyle w:val="20"/>
          <w:sz w:val="28"/>
          <w:szCs w:val="28"/>
        </w:rPr>
        <w:t xml:space="preserve">утверждения </w:t>
      </w:r>
      <w:r w:rsidR="004776A4">
        <w:rPr>
          <w:rStyle w:val="20"/>
          <w:sz w:val="28"/>
          <w:szCs w:val="28"/>
        </w:rPr>
        <w:t>Национальной палатой предпринимателей Республики Казахстан</w:t>
      </w:r>
      <w:r w:rsidR="007821CF">
        <w:rPr>
          <w:rStyle w:val="20"/>
          <w:sz w:val="28"/>
          <w:szCs w:val="28"/>
        </w:rPr>
        <w:t xml:space="preserve"> «Атамекен»</w:t>
      </w:r>
      <w:r w:rsidR="004776A4">
        <w:rPr>
          <w:rStyle w:val="20"/>
          <w:sz w:val="28"/>
          <w:szCs w:val="28"/>
        </w:rPr>
        <w:t xml:space="preserve"> </w:t>
      </w:r>
      <w:r w:rsidR="0066665D">
        <w:rPr>
          <w:rStyle w:val="20"/>
          <w:sz w:val="28"/>
          <w:szCs w:val="28"/>
        </w:rPr>
        <w:t xml:space="preserve">профессиональных стандартов </w:t>
      </w:r>
      <w:r w:rsidR="004776A4">
        <w:rPr>
          <w:rStyle w:val="20"/>
          <w:sz w:val="28"/>
          <w:szCs w:val="28"/>
        </w:rPr>
        <w:t xml:space="preserve">(далее – </w:t>
      </w:r>
      <w:r w:rsidR="00354703">
        <w:rPr>
          <w:rStyle w:val="20"/>
          <w:sz w:val="28"/>
          <w:szCs w:val="28"/>
        </w:rPr>
        <w:t>п</w:t>
      </w:r>
      <w:r w:rsidR="0066665D">
        <w:rPr>
          <w:rStyle w:val="20"/>
          <w:sz w:val="28"/>
          <w:szCs w:val="28"/>
        </w:rPr>
        <w:t>рофстандарты</w:t>
      </w:r>
      <w:r w:rsidR="004776A4">
        <w:rPr>
          <w:rStyle w:val="20"/>
          <w:sz w:val="28"/>
          <w:szCs w:val="28"/>
        </w:rPr>
        <w:t xml:space="preserve">) </w:t>
      </w:r>
      <w:r w:rsidRPr="003C6869">
        <w:rPr>
          <w:rStyle w:val="20"/>
          <w:sz w:val="28"/>
          <w:szCs w:val="28"/>
        </w:rPr>
        <w:t>разработан</w:t>
      </w:r>
      <w:r w:rsidR="004776A4">
        <w:rPr>
          <w:rStyle w:val="20"/>
          <w:sz w:val="28"/>
          <w:szCs w:val="28"/>
        </w:rPr>
        <w:t>ы</w:t>
      </w:r>
      <w:r w:rsidRPr="003C6869">
        <w:rPr>
          <w:rStyle w:val="20"/>
          <w:sz w:val="28"/>
          <w:szCs w:val="28"/>
        </w:rPr>
        <w:t xml:space="preserve"> в соответствии с </w:t>
      </w:r>
      <w:r w:rsidR="0066665D">
        <w:rPr>
          <w:rStyle w:val="20"/>
          <w:sz w:val="28"/>
          <w:szCs w:val="28"/>
        </w:rPr>
        <w:t xml:space="preserve">Трудовым кодексом Республики Казахстан, </w:t>
      </w:r>
      <w:r w:rsidRPr="003C6869">
        <w:rPr>
          <w:rStyle w:val="20"/>
          <w:sz w:val="28"/>
          <w:szCs w:val="28"/>
        </w:rPr>
        <w:t>Закон</w:t>
      </w:r>
      <w:r>
        <w:rPr>
          <w:rStyle w:val="20"/>
          <w:sz w:val="28"/>
          <w:szCs w:val="28"/>
        </w:rPr>
        <w:t>ом</w:t>
      </w:r>
      <w:r w:rsidRPr="003C6869">
        <w:rPr>
          <w:rStyle w:val="20"/>
          <w:sz w:val="28"/>
          <w:szCs w:val="28"/>
        </w:rPr>
        <w:t xml:space="preserve"> Республики Казахстан</w:t>
      </w:r>
      <w:r>
        <w:rPr>
          <w:rStyle w:val="20"/>
          <w:sz w:val="28"/>
          <w:szCs w:val="28"/>
        </w:rPr>
        <w:t xml:space="preserve"> </w:t>
      </w:r>
      <w:r w:rsidRPr="003C6869">
        <w:rPr>
          <w:rStyle w:val="20"/>
          <w:sz w:val="28"/>
          <w:szCs w:val="28"/>
        </w:rPr>
        <w:t xml:space="preserve">«О </w:t>
      </w:r>
      <w:r>
        <w:rPr>
          <w:rStyle w:val="20"/>
          <w:sz w:val="28"/>
          <w:szCs w:val="28"/>
        </w:rPr>
        <w:t>Национальной палате предпринимателей Республики Казахстан</w:t>
      </w:r>
      <w:r w:rsidRPr="003C6869">
        <w:rPr>
          <w:rStyle w:val="20"/>
          <w:sz w:val="28"/>
          <w:szCs w:val="28"/>
        </w:rPr>
        <w:t>»,</w:t>
      </w:r>
      <w:r w:rsidR="004776A4">
        <w:rPr>
          <w:rStyle w:val="20"/>
          <w:sz w:val="28"/>
          <w:szCs w:val="28"/>
        </w:rPr>
        <w:t xml:space="preserve"> </w:t>
      </w:r>
      <w:r w:rsidR="0066665D" w:rsidRPr="0066665D">
        <w:rPr>
          <w:rStyle w:val="20"/>
          <w:sz w:val="28"/>
          <w:szCs w:val="28"/>
        </w:rPr>
        <w:t>Правил</w:t>
      </w:r>
      <w:r w:rsidR="0066665D">
        <w:rPr>
          <w:rStyle w:val="20"/>
          <w:sz w:val="28"/>
          <w:szCs w:val="28"/>
        </w:rPr>
        <w:t xml:space="preserve">ами </w:t>
      </w:r>
      <w:r w:rsidR="0066665D" w:rsidRPr="0066665D">
        <w:rPr>
          <w:rStyle w:val="20"/>
          <w:sz w:val="28"/>
          <w:szCs w:val="28"/>
        </w:rPr>
        <w:t>разработки, введения, замены и пересмотра профессиональных стандартов</w:t>
      </w:r>
      <w:r w:rsidR="0066665D">
        <w:rPr>
          <w:rStyle w:val="20"/>
          <w:sz w:val="28"/>
          <w:szCs w:val="28"/>
        </w:rPr>
        <w:t xml:space="preserve">, </w:t>
      </w:r>
      <w:r w:rsidR="00F020B6" w:rsidRPr="00905635">
        <w:rPr>
          <w:rStyle w:val="20"/>
          <w:sz w:val="28"/>
          <w:szCs w:val="28"/>
        </w:rPr>
        <w:t xml:space="preserve">утвержденными приказом </w:t>
      </w:r>
      <w:r w:rsidR="0066665D" w:rsidRPr="0066665D">
        <w:rPr>
          <w:rStyle w:val="20"/>
          <w:sz w:val="28"/>
          <w:szCs w:val="28"/>
        </w:rPr>
        <w:t>Министра здравоохранения и социального развития Республики Казахстан от 28 декабря 2015 года № 1035</w:t>
      </w:r>
      <w:r w:rsidR="00F020B6" w:rsidRPr="00905635">
        <w:rPr>
          <w:rStyle w:val="20"/>
          <w:sz w:val="28"/>
          <w:szCs w:val="28"/>
        </w:rPr>
        <w:t>,</w:t>
      </w:r>
      <w:r w:rsidR="000B0C92">
        <w:rPr>
          <w:rStyle w:val="20"/>
          <w:sz w:val="28"/>
          <w:szCs w:val="28"/>
        </w:rPr>
        <w:t xml:space="preserve"> </w:t>
      </w:r>
      <w:r w:rsidR="00B541D5">
        <w:rPr>
          <w:rStyle w:val="20"/>
          <w:sz w:val="28"/>
          <w:szCs w:val="28"/>
        </w:rPr>
        <w:t>М</w:t>
      </w:r>
      <w:r w:rsidR="00B541D5" w:rsidRPr="00B541D5">
        <w:rPr>
          <w:rStyle w:val="20"/>
          <w:sz w:val="28"/>
          <w:szCs w:val="28"/>
        </w:rPr>
        <w:t>етодическими рекомендациями по разработке и оформлению профессиональных стандартов</w:t>
      </w:r>
      <w:r w:rsidR="00B541D5">
        <w:rPr>
          <w:rStyle w:val="20"/>
          <w:sz w:val="28"/>
          <w:szCs w:val="28"/>
        </w:rPr>
        <w:t xml:space="preserve">, </w:t>
      </w:r>
      <w:r w:rsidR="00B541D5" w:rsidRPr="00905635">
        <w:rPr>
          <w:rStyle w:val="20"/>
          <w:sz w:val="28"/>
          <w:szCs w:val="28"/>
        </w:rPr>
        <w:t>утвержденными приказом</w:t>
      </w:r>
      <w:r w:rsidR="00B541D5" w:rsidRPr="00B541D5">
        <w:rPr>
          <w:rStyle w:val="20"/>
          <w:sz w:val="28"/>
          <w:szCs w:val="28"/>
        </w:rPr>
        <w:t xml:space="preserve"> Министра труда и социальной защиты населения Республики Казахстан от 15 июля 2014 года</w:t>
      </w:r>
      <w:r w:rsidR="00B541D5">
        <w:rPr>
          <w:rStyle w:val="20"/>
          <w:sz w:val="28"/>
          <w:szCs w:val="28"/>
        </w:rPr>
        <w:t xml:space="preserve"> </w:t>
      </w:r>
      <w:r w:rsidR="00B541D5" w:rsidRPr="00B541D5">
        <w:rPr>
          <w:rStyle w:val="20"/>
          <w:sz w:val="28"/>
          <w:szCs w:val="28"/>
        </w:rPr>
        <w:t>№ 336-ө</w:t>
      </w:r>
      <w:r w:rsidR="00B541D5">
        <w:rPr>
          <w:rStyle w:val="20"/>
          <w:sz w:val="28"/>
          <w:szCs w:val="28"/>
        </w:rPr>
        <w:t xml:space="preserve">, </w:t>
      </w:r>
      <w:r w:rsidRPr="00905635">
        <w:rPr>
          <w:rStyle w:val="20"/>
          <w:sz w:val="28"/>
          <w:szCs w:val="28"/>
        </w:rPr>
        <w:t xml:space="preserve"> Уставом</w:t>
      </w:r>
      <w:r>
        <w:rPr>
          <w:rStyle w:val="20"/>
          <w:sz w:val="28"/>
          <w:szCs w:val="28"/>
        </w:rPr>
        <w:t xml:space="preserve"> Национальной палаты предпринимателей Республики Казахстан</w:t>
      </w:r>
      <w:r w:rsidR="007821CF">
        <w:rPr>
          <w:rStyle w:val="20"/>
          <w:sz w:val="28"/>
          <w:szCs w:val="28"/>
        </w:rPr>
        <w:t xml:space="preserve"> «Атамекен»</w:t>
      </w:r>
      <w:r>
        <w:rPr>
          <w:rStyle w:val="20"/>
          <w:sz w:val="28"/>
          <w:szCs w:val="28"/>
        </w:rPr>
        <w:t xml:space="preserve"> (далее – НПП) </w:t>
      </w:r>
      <w:r w:rsidRPr="003C6869">
        <w:rPr>
          <w:rStyle w:val="20"/>
          <w:sz w:val="28"/>
          <w:szCs w:val="28"/>
        </w:rPr>
        <w:t xml:space="preserve">и внутренними документами </w:t>
      </w:r>
      <w:r>
        <w:rPr>
          <w:rStyle w:val="20"/>
          <w:sz w:val="28"/>
          <w:szCs w:val="28"/>
        </w:rPr>
        <w:t>НПП</w:t>
      </w:r>
      <w:r w:rsidRPr="003C6869">
        <w:rPr>
          <w:rStyle w:val="20"/>
          <w:sz w:val="28"/>
          <w:szCs w:val="28"/>
        </w:rPr>
        <w:t>.</w:t>
      </w:r>
    </w:p>
    <w:p w:rsidR="006E44D1" w:rsidRDefault="00E47C29" w:rsidP="00E47C29">
      <w:pPr>
        <w:pStyle w:val="4"/>
        <w:shd w:val="clear" w:color="auto" w:fill="auto"/>
        <w:tabs>
          <w:tab w:val="left" w:pos="709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4776A4">
        <w:rPr>
          <w:sz w:val="28"/>
          <w:szCs w:val="28"/>
        </w:rPr>
        <w:t xml:space="preserve">Правила </w:t>
      </w:r>
      <w:r>
        <w:rPr>
          <w:sz w:val="28"/>
          <w:szCs w:val="28"/>
        </w:rPr>
        <w:t>разработан</w:t>
      </w:r>
      <w:r w:rsidR="004776A4">
        <w:rPr>
          <w:sz w:val="28"/>
          <w:szCs w:val="28"/>
        </w:rPr>
        <w:t xml:space="preserve">ы </w:t>
      </w:r>
      <w:r>
        <w:rPr>
          <w:sz w:val="28"/>
          <w:szCs w:val="28"/>
          <w:lang w:val="kk-KZ"/>
        </w:rPr>
        <w:t>в</w:t>
      </w:r>
      <w:r>
        <w:rPr>
          <w:sz w:val="28"/>
          <w:szCs w:val="28"/>
        </w:rPr>
        <w:t xml:space="preserve"> цел</w:t>
      </w:r>
      <w:r>
        <w:rPr>
          <w:sz w:val="28"/>
          <w:szCs w:val="28"/>
          <w:lang w:val="kk-KZ"/>
        </w:rPr>
        <w:t xml:space="preserve">ях </w:t>
      </w:r>
      <w:r>
        <w:rPr>
          <w:sz w:val="28"/>
          <w:szCs w:val="28"/>
        </w:rPr>
        <w:t>регламентирования процедуры</w:t>
      </w:r>
      <w:r w:rsidR="004776A4">
        <w:rPr>
          <w:sz w:val="28"/>
          <w:szCs w:val="28"/>
        </w:rPr>
        <w:t xml:space="preserve"> </w:t>
      </w:r>
      <w:r w:rsidR="00354703">
        <w:rPr>
          <w:sz w:val="28"/>
          <w:szCs w:val="28"/>
        </w:rPr>
        <w:t xml:space="preserve">утверждения </w:t>
      </w:r>
      <w:r w:rsidR="004776A4">
        <w:rPr>
          <w:sz w:val="28"/>
          <w:szCs w:val="28"/>
        </w:rPr>
        <w:t xml:space="preserve">НПП </w:t>
      </w:r>
      <w:r w:rsidR="00354703">
        <w:rPr>
          <w:sz w:val="28"/>
          <w:szCs w:val="28"/>
        </w:rPr>
        <w:t>профессиональных стандартов</w:t>
      </w:r>
      <w:r w:rsidR="00165BF5">
        <w:rPr>
          <w:sz w:val="28"/>
          <w:szCs w:val="28"/>
        </w:rPr>
        <w:t>, р</w:t>
      </w:r>
      <w:r w:rsidR="00165BF5" w:rsidRPr="00165BF5">
        <w:rPr>
          <w:sz w:val="28"/>
          <w:szCs w:val="28"/>
        </w:rPr>
        <w:t>азработ</w:t>
      </w:r>
      <w:r w:rsidR="00165BF5">
        <w:rPr>
          <w:sz w:val="28"/>
          <w:szCs w:val="28"/>
        </w:rPr>
        <w:t>анных или переработанных (</w:t>
      </w:r>
      <w:r w:rsidR="00165BF5" w:rsidRPr="00165BF5">
        <w:rPr>
          <w:sz w:val="28"/>
          <w:szCs w:val="28"/>
        </w:rPr>
        <w:t>введение, замена и пересмотр</w:t>
      </w:r>
      <w:r w:rsidR="00165BF5">
        <w:rPr>
          <w:sz w:val="28"/>
          <w:szCs w:val="28"/>
        </w:rPr>
        <w:t>)</w:t>
      </w:r>
      <w:r w:rsidR="00165BF5" w:rsidRPr="00165BF5">
        <w:rPr>
          <w:sz w:val="28"/>
          <w:szCs w:val="28"/>
        </w:rPr>
        <w:t xml:space="preserve"> объединением работодателей</w:t>
      </w:r>
      <w:r w:rsidR="00354703">
        <w:rPr>
          <w:sz w:val="28"/>
          <w:szCs w:val="28"/>
        </w:rPr>
        <w:t>.</w:t>
      </w:r>
    </w:p>
    <w:p w:rsidR="004776A4" w:rsidRPr="00515E9B" w:rsidRDefault="006E44D1" w:rsidP="00B938C6">
      <w:pPr>
        <w:pStyle w:val="4"/>
        <w:shd w:val="clear" w:color="auto" w:fill="auto"/>
        <w:tabs>
          <w:tab w:val="left" w:pos="709"/>
        </w:tabs>
        <w:spacing w:before="0" w:after="0"/>
        <w:rPr>
          <w:sz w:val="28"/>
          <w:szCs w:val="28"/>
          <w:lang w:val="kk-KZ"/>
        </w:rPr>
      </w:pPr>
      <w:r>
        <w:rPr>
          <w:sz w:val="28"/>
          <w:szCs w:val="28"/>
        </w:rPr>
        <w:tab/>
        <w:t>3.</w:t>
      </w:r>
      <w:r w:rsidR="004776A4">
        <w:rPr>
          <w:sz w:val="28"/>
          <w:szCs w:val="28"/>
        </w:rPr>
        <w:t xml:space="preserve"> </w:t>
      </w:r>
      <w:r w:rsidR="00C32320">
        <w:rPr>
          <w:sz w:val="28"/>
          <w:szCs w:val="28"/>
        </w:rPr>
        <w:t xml:space="preserve">Утверждение профессиональных стандартов </w:t>
      </w:r>
      <w:r w:rsidR="00B938C6">
        <w:rPr>
          <w:sz w:val="28"/>
          <w:szCs w:val="28"/>
        </w:rPr>
        <w:t xml:space="preserve">производится по запросу </w:t>
      </w:r>
      <w:r w:rsidR="00B938C6" w:rsidRPr="00165BF5">
        <w:rPr>
          <w:sz w:val="28"/>
          <w:szCs w:val="28"/>
        </w:rPr>
        <w:t>объединени</w:t>
      </w:r>
      <w:r w:rsidR="0010587E">
        <w:rPr>
          <w:sz w:val="28"/>
          <w:szCs w:val="28"/>
        </w:rPr>
        <w:t>й</w:t>
      </w:r>
      <w:r w:rsidR="00B938C6" w:rsidRPr="00165BF5">
        <w:rPr>
          <w:sz w:val="28"/>
          <w:szCs w:val="28"/>
        </w:rPr>
        <w:t xml:space="preserve"> работодателей</w:t>
      </w:r>
      <w:r w:rsidR="00B938C6">
        <w:rPr>
          <w:sz w:val="28"/>
          <w:szCs w:val="28"/>
        </w:rPr>
        <w:t xml:space="preserve"> </w:t>
      </w:r>
      <w:r w:rsidRPr="0010587E">
        <w:rPr>
          <w:sz w:val="28"/>
          <w:szCs w:val="28"/>
        </w:rPr>
        <w:t xml:space="preserve">в установленном порядке в соответствии с </w:t>
      </w:r>
      <w:r w:rsidR="0010587E" w:rsidRPr="00515E9B">
        <w:rPr>
          <w:rStyle w:val="20"/>
          <w:sz w:val="28"/>
          <w:szCs w:val="28"/>
        </w:rPr>
        <w:t>Правилами разработки, введения, замены и пересмотра профессиональных стандартов, утвержденными приказом</w:t>
      </w:r>
      <w:r w:rsidR="00ED0533" w:rsidRPr="00515E9B">
        <w:rPr>
          <w:rStyle w:val="20"/>
          <w:sz w:val="28"/>
          <w:szCs w:val="28"/>
        </w:rPr>
        <w:t xml:space="preserve"> </w:t>
      </w:r>
      <w:r w:rsidR="0010587E" w:rsidRPr="00515E9B">
        <w:rPr>
          <w:rStyle w:val="20"/>
          <w:sz w:val="28"/>
          <w:szCs w:val="28"/>
        </w:rPr>
        <w:t>Министра здравоохранения и социального развития Республики Казахстан от 28 декабря 2015 года № 1035</w:t>
      </w:r>
      <w:r w:rsidRPr="00515E9B">
        <w:rPr>
          <w:sz w:val="28"/>
          <w:szCs w:val="28"/>
        </w:rPr>
        <w:t>.</w:t>
      </w:r>
      <w:r w:rsidR="004776A4" w:rsidRPr="00515E9B">
        <w:rPr>
          <w:sz w:val="28"/>
          <w:szCs w:val="28"/>
        </w:rPr>
        <w:t xml:space="preserve"> </w:t>
      </w:r>
      <w:r w:rsidR="00E47C29" w:rsidRPr="00515E9B">
        <w:rPr>
          <w:sz w:val="28"/>
          <w:szCs w:val="28"/>
          <w:lang w:val="kk-KZ"/>
        </w:rPr>
        <w:t xml:space="preserve"> </w:t>
      </w:r>
    </w:p>
    <w:p w:rsidR="007C394C" w:rsidRPr="00515E9B" w:rsidRDefault="00E47C29" w:rsidP="004776A4">
      <w:pPr>
        <w:pStyle w:val="4"/>
        <w:shd w:val="clear" w:color="auto" w:fill="auto"/>
        <w:tabs>
          <w:tab w:val="left" w:pos="709"/>
        </w:tabs>
        <w:spacing w:before="0" w:after="0" w:line="240" w:lineRule="auto"/>
        <w:rPr>
          <w:rStyle w:val="s0"/>
          <w:sz w:val="28"/>
          <w:szCs w:val="28"/>
        </w:rPr>
      </w:pPr>
      <w:r w:rsidRPr="00515E9B">
        <w:rPr>
          <w:sz w:val="28"/>
          <w:szCs w:val="28"/>
        </w:rPr>
        <w:tab/>
      </w:r>
      <w:r w:rsidR="006E44D1" w:rsidRPr="00515E9B">
        <w:rPr>
          <w:sz w:val="28"/>
          <w:szCs w:val="28"/>
        </w:rPr>
        <w:t>4</w:t>
      </w:r>
      <w:r w:rsidRPr="00515E9B">
        <w:rPr>
          <w:sz w:val="28"/>
          <w:szCs w:val="28"/>
        </w:rPr>
        <w:t xml:space="preserve">. </w:t>
      </w:r>
      <w:r w:rsidR="004776A4" w:rsidRPr="00515E9B">
        <w:rPr>
          <w:rStyle w:val="20"/>
          <w:sz w:val="28"/>
          <w:szCs w:val="28"/>
        </w:rPr>
        <w:t xml:space="preserve">Для целей применения Правил </w:t>
      </w:r>
      <w:r w:rsidR="002358F5" w:rsidRPr="00515E9B">
        <w:rPr>
          <w:rStyle w:val="20"/>
          <w:sz w:val="28"/>
          <w:szCs w:val="28"/>
        </w:rPr>
        <w:t xml:space="preserve">под </w:t>
      </w:r>
      <w:r w:rsidR="004776A4" w:rsidRPr="00515E9B">
        <w:rPr>
          <w:rStyle w:val="20"/>
          <w:sz w:val="28"/>
          <w:szCs w:val="28"/>
        </w:rPr>
        <w:t>«</w:t>
      </w:r>
      <w:r w:rsidR="00FB28A2" w:rsidRPr="00515E9B">
        <w:rPr>
          <w:rStyle w:val="a7"/>
          <w:b w:val="0"/>
          <w:sz w:val="28"/>
          <w:szCs w:val="28"/>
        </w:rPr>
        <w:t>профессиональным стандартом</w:t>
      </w:r>
      <w:r w:rsidR="004776A4" w:rsidRPr="00515E9B">
        <w:rPr>
          <w:rStyle w:val="a7"/>
          <w:b w:val="0"/>
          <w:sz w:val="28"/>
          <w:szCs w:val="28"/>
        </w:rPr>
        <w:t xml:space="preserve">» </w:t>
      </w:r>
      <w:r w:rsidR="002358F5" w:rsidRPr="00515E9B">
        <w:rPr>
          <w:rStyle w:val="s0"/>
          <w:sz w:val="28"/>
          <w:szCs w:val="28"/>
        </w:rPr>
        <w:t>понимается</w:t>
      </w:r>
      <w:r w:rsidR="004776A4" w:rsidRPr="00515E9B">
        <w:rPr>
          <w:rStyle w:val="s0"/>
          <w:sz w:val="28"/>
          <w:szCs w:val="28"/>
        </w:rPr>
        <w:t xml:space="preserve"> </w:t>
      </w:r>
      <w:r w:rsidR="007C394C" w:rsidRPr="00515E9B">
        <w:rPr>
          <w:rStyle w:val="s0"/>
          <w:sz w:val="28"/>
          <w:szCs w:val="28"/>
        </w:rPr>
        <w:t>стандарт, определяющий в конкретной области профессиональной деятельности требования к уровню квалификации и компетентности, содержанию, качеству и условиям труда.</w:t>
      </w:r>
    </w:p>
    <w:p w:rsidR="007C394C" w:rsidRPr="00515E9B" w:rsidRDefault="007C394C" w:rsidP="004776A4">
      <w:pPr>
        <w:pStyle w:val="4"/>
        <w:shd w:val="clear" w:color="auto" w:fill="auto"/>
        <w:tabs>
          <w:tab w:val="left" w:pos="709"/>
        </w:tabs>
        <w:spacing w:before="0" w:after="0" w:line="240" w:lineRule="auto"/>
        <w:rPr>
          <w:rStyle w:val="s0"/>
          <w:sz w:val="28"/>
          <w:szCs w:val="28"/>
        </w:rPr>
      </w:pPr>
    </w:p>
    <w:p w:rsidR="004776A4" w:rsidRDefault="004776A4" w:rsidP="00E47C29">
      <w:pPr>
        <w:pStyle w:val="4"/>
        <w:shd w:val="clear" w:color="auto" w:fill="auto"/>
        <w:tabs>
          <w:tab w:val="left" w:pos="709"/>
        </w:tabs>
        <w:spacing w:before="0" w:after="0"/>
        <w:rPr>
          <w:sz w:val="28"/>
          <w:szCs w:val="28"/>
        </w:rPr>
      </w:pPr>
    </w:p>
    <w:p w:rsidR="00E47C29" w:rsidRPr="00F909D2" w:rsidRDefault="00E47C29" w:rsidP="00CE4BE1">
      <w:pPr>
        <w:pStyle w:val="4"/>
        <w:shd w:val="clear" w:color="auto" w:fill="auto"/>
        <w:tabs>
          <w:tab w:val="left" w:pos="0"/>
        </w:tabs>
        <w:spacing w:before="0" w:after="0"/>
        <w:jc w:val="center"/>
        <w:rPr>
          <w:rStyle w:val="32"/>
          <w:bCs w:val="0"/>
          <w:sz w:val="28"/>
          <w:szCs w:val="28"/>
        </w:rPr>
      </w:pPr>
      <w:bookmarkStart w:id="1" w:name="bookmark1"/>
      <w:r w:rsidRPr="00F909D2">
        <w:rPr>
          <w:rStyle w:val="32"/>
          <w:bCs w:val="0"/>
          <w:sz w:val="28"/>
          <w:szCs w:val="28"/>
        </w:rPr>
        <w:t xml:space="preserve">2. Порядок </w:t>
      </w:r>
      <w:r w:rsidR="00897832">
        <w:rPr>
          <w:rStyle w:val="32"/>
          <w:bCs w:val="0"/>
          <w:sz w:val="28"/>
          <w:szCs w:val="28"/>
        </w:rPr>
        <w:t>утверждения профессиональных стандартов</w:t>
      </w:r>
    </w:p>
    <w:bookmarkEnd w:id="1"/>
    <w:p w:rsidR="00E47C29" w:rsidRPr="00F909D2" w:rsidRDefault="00E47C29" w:rsidP="00E47C29">
      <w:pPr>
        <w:keepNext/>
        <w:keepLines/>
        <w:tabs>
          <w:tab w:val="left" w:pos="0"/>
        </w:tabs>
        <w:jc w:val="center"/>
        <w:rPr>
          <w:sz w:val="28"/>
          <w:szCs w:val="28"/>
        </w:rPr>
      </w:pPr>
    </w:p>
    <w:p w:rsidR="007E3371" w:rsidRPr="00F909D2" w:rsidRDefault="007E3371" w:rsidP="0051671C">
      <w:pPr>
        <w:pStyle w:val="4"/>
        <w:numPr>
          <w:ilvl w:val="0"/>
          <w:numId w:val="5"/>
        </w:numPr>
        <w:shd w:val="clear" w:color="auto" w:fill="auto"/>
        <w:tabs>
          <w:tab w:val="left" w:pos="1134"/>
        </w:tabs>
        <w:spacing w:before="0" w:after="0" w:line="240" w:lineRule="auto"/>
        <w:ind w:left="0" w:right="20" w:firstLine="709"/>
        <w:rPr>
          <w:rStyle w:val="20"/>
          <w:sz w:val="28"/>
          <w:szCs w:val="28"/>
        </w:rPr>
      </w:pPr>
      <w:r w:rsidRPr="00F909D2">
        <w:rPr>
          <w:rStyle w:val="20"/>
          <w:sz w:val="28"/>
          <w:szCs w:val="28"/>
        </w:rPr>
        <w:t xml:space="preserve">Запросы </w:t>
      </w:r>
      <w:r w:rsidR="007447F5">
        <w:rPr>
          <w:rStyle w:val="20"/>
          <w:sz w:val="28"/>
          <w:szCs w:val="28"/>
        </w:rPr>
        <w:t xml:space="preserve">объединений работодателей </w:t>
      </w:r>
      <w:r w:rsidRPr="00F909D2">
        <w:rPr>
          <w:rStyle w:val="20"/>
          <w:sz w:val="28"/>
          <w:szCs w:val="28"/>
        </w:rPr>
        <w:t>о</w:t>
      </w:r>
      <w:r w:rsidR="007447F5">
        <w:rPr>
          <w:rStyle w:val="20"/>
          <w:sz w:val="28"/>
          <w:szCs w:val="28"/>
        </w:rPr>
        <w:t>б утверждении профстандартов</w:t>
      </w:r>
      <w:r w:rsidR="00694EF8">
        <w:rPr>
          <w:rStyle w:val="20"/>
          <w:sz w:val="28"/>
          <w:szCs w:val="28"/>
        </w:rPr>
        <w:t xml:space="preserve"> (далее - Запрос)</w:t>
      </w:r>
      <w:r w:rsidRPr="00F909D2">
        <w:rPr>
          <w:rStyle w:val="20"/>
          <w:sz w:val="28"/>
          <w:szCs w:val="28"/>
        </w:rPr>
        <w:t xml:space="preserve">, поступающие в НПП, в дату поступления направляются Службой канцелярии </w:t>
      </w:r>
      <w:r w:rsidR="004C76D0" w:rsidRPr="00F909D2">
        <w:rPr>
          <w:rStyle w:val="20"/>
          <w:sz w:val="28"/>
          <w:szCs w:val="28"/>
        </w:rPr>
        <w:t xml:space="preserve">члену </w:t>
      </w:r>
      <w:r w:rsidR="004C76D0" w:rsidRPr="00D03BCE">
        <w:rPr>
          <w:rStyle w:val="20"/>
          <w:sz w:val="28"/>
          <w:szCs w:val="28"/>
        </w:rPr>
        <w:t>Правления</w:t>
      </w:r>
      <w:r w:rsidR="007E6D92">
        <w:rPr>
          <w:rStyle w:val="20"/>
          <w:sz w:val="28"/>
          <w:szCs w:val="28"/>
        </w:rPr>
        <w:t>/руководителю</w:t>
      </w:r>
      <w:r w:rsidR="004C76D0" w:rsidRPr="00D03BCE">
        <w:rPr>
          <w:rStyle w:val="20"/>
          <w:sz w:val="28"/>
          <w:szCs w:val="28"/>
        </w:rPr>
        <w:t xml:space="preserve"> </w:t>
      </w:r>
      <w:r w:rsidR="00F909D2" w:rsidRPr="00D03BCE">
        <w:rPr>
          <w:rStyle w:val="20"/>
          <w:sz w:val="28"/>
          <w:szCs w:val="28"/>
        </w:rPr>
        <w:t>и (</w:t>
      </w:r>
      <w:r w:rsidR="004C76D0" w:rsidRPr="00D03BCE">
        <w:rPr>
          <w:rStyle w:val="20"/>
          <w:sz w:val="28"/>
          <w:szCs w:val="28"/>
        </w:rPr>
        <w:t>или</w:t>
      </w:r>
      <w:r w:rsidR="00F909D2" w:rsidRPr="00D03BCE">
        <w:rPr>
          <w:rStyle w:val="20"/>
          <w:sz w:val="28"/>
          <w:szCs w:val="28"/>
        </w:rPr>
        <w:t>)</w:t>
      </w:r>
      <w:r w:rsidR="004C76D0" w:rsidRPr="00D03BCE">
        <w:rPr>
          <w:rStyle w:val="20"/>
          <w:sz w:val="28"/>
          <w:szCs w:val="28"/>
        </w:rPr>
        <w:t xml:space="preserve"> </w:t>
      </w:r>
      <w:r w:rsidR="00D67CC4">
        <w:rPr>
          <w:rStyle w:val="20"/>
          <w:sz w:val="28"/>
          <w:szCs w:val="28"/>
        </w:rPr>
        <w:t xml:space="preserve">в </w:t>
      </w:r>
      <w:r w:rsidR="004C76D0" w:rsidRPr="00D03BCE">
        <w:rPr>
          <w:rStyle w:val="20"/>
          <w:sz w:val="28"/>
          <w:szCs w:val="28"/>
        </w:rPr>
        <w:t>структурное</w:t>
      </w:r>
      <w:r w:rsidR="004C76D0" w:rsidRPr="00F909D2">
        <w:rPr>
          <w:rStyle w:val="20"/>
          <w:sz w:val="28"/>
          <w:szCs w:val="28"/>
        </w:rPr>
        <w:t xml:space="preserve"> подразделение </w:t>
      </w:r>
      <w:r w:rsidR="00F909D2" w:rsidRPr="00F909D2">
        <w:rPr>
          <w:rStyle w:val="20"/>
          <w:sz w:val="28"/>
          <w:szCs w:val="28"/>
        </w:rPr>
        <w:t xml:space="preserve">НПП </w:t>
      </w:r>
      <w:r w:rsidR="004C76D0" w:rsidRPr="00F909D2">
        <w:rPr>
          <w:rStyle w:val="20"/>
          <w:sz w:val="28"/>
          <w:szCs w:val="28"/>
        </w:rPr>
        <w:t>в чью компетенцию входит рассмотрение данного вопроса</w:t>
      </w:r>
      <w:r w:rsidR="007E2D5D">
        <w:rPr>
          <w:rStyle w:val="20"/>
          <w:sz w:val="28"/>
          <w:szCs w:val="28"/>
        </w:rPr>
        <w:t xml:space="preserve"> (далее – Ответственное подразделение)</w:t>
      </w:r>
      <w:r w:rsidR="004C76D0" w:rsidRPr="00F909D2">
        <w:rPr>
          <w:rStyle w:val="20"/>
          <w:sz w:val="28"/>
          <w:szCs w:val="28"/>
        </w:rPr>
        <w:t xml:space="preserve">. </w:t>
      </w:r>
    </w:p>
    <w:p w:rsidR="002F6CC4" w:rsidRPr="00CC720A" w:rsidRDefault="002F6CC4" w:rsidP="00C42D0D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720A">
        <w:rPr>
          <w:rFonts w:ascii="Times New Roman" w:hAnsi="Times New Roman"/>
          <w:sz w:val="28"/>
          <w:szCs w:val="28"/>
        </w:rPr>
        <w:t>К Запросу должны быть приложены следующие документы</w:t>
      </w:r>
      <w:r w:rsidR="00CC720A" w:rsidRPr="00CC720A">
        <w:rPr>
          <w:rFonts w:ascii="Times New Roman" w:hAnsi="Times New Roman"/>
          <w:sz w:val="28"/>
          <w:szCs w:val="28"/>
        </w:rPr>
        <w:t xml:space="preserve"> в бумажном и в электронном виде</w:t>
      </w:r>
      <w:r w:rsidRPr="00CC720A">
        <w:rPr>
          <w:rFonts w:ascii="Times New Roman" w:hAnsi="Times New Roman"/>
          <w:sz w:val="28"/>
          <w:szCs w:val="28"/>
        </w:rPr>
        <w:t>:</w:t>
      </w:r>
    </w:p>
    <w:p w:rsidR="00B7702D" w:rsidRDefault="00746DFB" w:rsidP="00B7702D">
      <w:pPr>
        <w:pStyle w:val="a5"/>
        <w:numPr>
          <w:ilvl w:val="0"/>
          <w:numId w:val="1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копия </w:t>
      </w:r>
      <w:r w:rsidR="00CD384C">
        <w:rPr>
          <w:rFonts w:ascii="Times New Roman" w:hAnsi="Times New Roman"/>
          <w:sz w:val="28"/>
          <w:szCs w:val="28"/>
        </w:rPr>
        <w:t xml:space="preserve">договора заказчика и объединения работодателей </w:t>
      </w:r>
      <w:r w:rsidR="00B7702D" w:rsidRPr="00B7702D">
        <w:rPr>
          <w:rFonts w:ascii="Times New Roman" w:hAnsi="Times New Roman"/>
          <w:sz w:val="28"/>
          <w:szCs w:val="28"/>
        </w:rPr>
        <w:t>на оказание услуг</w:t>
      </w:r>
      <w:r w:rsidR="00B7702D">
        <w:rPr>
          <w:rFonts w:ascii="Times New Roman" w:hAnsi="Times New Roman"/>
          <w:sz w:val="28"/>
          <w:szCs w:val="28"/>
        </w:rPr>
        <w:t xml:space="preserve"> </w:t>
      </w:r>
      <w:r w:rsidR="00CD384C">
        <w:rPr>
          <w:rFonts w:ascii="Times New Roman" w:hAnsi="Times New Roman"/>
          <w:sz w:val="28"/>
          <w:szCs w:val="28"/>
        </w:rPr>
        <w:t>по разработке профстандартов</w:t>
      </w:r>
      <w:r w:rsidR="00B7702D">
        <w:rPr>
          <w:rFonts w:ascii="Times New Roman" w:hAnsi="Times New Roman"/>
          <w:sz w:val="28"/>
          <w:szCs w:val="28"/>
        </w:rPr>
        <w:t xml:space="preserve">; </w:t>
      </w:r>
    </w:p>
    <w:p w:rsidR="002F6CC4" w:rsidRDefault="00746DFB" w:rsidP="00746DFB">
      <w:pPr>
        <w:pStyle w:val="a5"/>
        <w:numPr>
          <w:ilvl w:val="0"/>
          <w:numId w:val="1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копия </w:t>
      </w:r>
      <w:r w:rsidR="00B7702D">
        <w:rPr>
          <w:rFonts w:ascii="Times New Roman" w:hAnsi="Times New Roman"/>
          <w:sz w:val="28"/>
          <w:szCs w:val="28"/>
        </w:rPr>
        <w:t>у</w:t>
      </w:r>
      <w:r w:rsidR="002F6CC4"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z w:val="28"/>
          <w:szCs w:val="28"/>
        </w:rPr>
        <w:t>а</w:t>
      </w:r>
      <w:r w:rsidR="00B770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</w:t>
      </w:r>
      <w:r w:rsidR="00B7702D">
        <w:rPr>
          <w:rFonts w:ascii="Times New Roman" w:hAnsi="Times New Roman"/>
          <w:sz w:val="28"/>
          <w:szCs w:val="28"/>
        </w:rPr>
        <w:t>ридического лица</w:t>
      </w:r>
      <w:r w:rsidR="00CD384C">
        <w:rPr>
          <w:rFonts w:ascii="Times New Roman" w:hAnsi="Times New Roman"/>
          <w:sz w:val="28"/>
          <w:szCs w:val="28"/>
        </w:rPr>
        <w:t xml:space="preserve"> объединения работодателей</w:t>
      </w:r>
      <w:r>
        <w:rPr>
          <w:rFonts w:ascii="Times New Roman" w:hAnsi="Times New Roman"/>
          <w:sz w:val="28"/>
          <w:szCs w:val="28"/>
        </w:rPr>
        <w:t xml:space="preserve">, ответственного за </w:t>
      </w:r>
      <w:r w:rsidR="00CD384C">
        <w:rPr>
          <w:rFonts w:ascii="Times New Roman" w:hAnsi="Times New Roman"/>
          <w:sz w:val="28"/>
          <w:szCs w:val="28"/>
        </w:rPr>
        <w:t>разработку профстандартов;</w:t>
      </w:r>
    </w:p>
    <w:p w:rsidR="00CD384C" w:rsidRDefault="00CD384C" w:rsidP="00B541D5">
      <w:pPr>
        <w:pStyle w:val="a5"/>
        <w:numPr>
          <w:ilvl w:val="0"/>
          <w:numId w:val="1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D384C">
        <w:rPr>
          <w:rFonts w:ascii="Times New Roman" w:hAnsi="Times New Roman"/>
          <w:sz w:val="28"/>
          <w:szCs w:val="28"/>
        </w:rPr>
        <w:t xml:space="preserve">роект </w:t>
      </w:r>
      <w:r w:rsidR="00B541D5" w:rsidRPr="00CD384C">
        <w:rPr>
          <w:rFonts w:ascii="Times New Roman" w:hAnsi="Times New Roman"/>
          <w:sz w:val="28"/>
          <w:szCs w:val="28"/>
        </w:rPr>
        <w:t>профстандарта</w:t>
      </w:r>
      <w:r>
        <w:rPr>
          <w:rFonts w:ascii="Times New Roman" w:hAnsi="Times New Roman"/>
          <w:sz w:val="28"/>
          <w:szCs w:val="28"/>
        </w:rPr>
        <w:t>;</w:t>
      </w:r>
    </w:p>
    <w:p w:rsidR="00B541D5" w:rsidRPr="00CD384C" w:rsidRDefault="00CD384C" w:rsidP="00CD384C">
      <w:pPr>
        <w:pStyle w:val="a5"/>
        <w:numPr>
          <w:ilvl w:val="0"/>
          <w:numId w:val="1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копии </w:t>
      </w:r>
      <w:r w:rsidR="00B541D5" w:rsidRPr="00CD384C">
        <w:rPr>
          <w:rFonts w:ascii="Times New Roman" w:hAnsi="Times New Roman"/>
          <w:sz w:val="28"/>
          <w:szCs w:val="28"/>
        </w:rPr>
        <w:t>технически</w:t>
      </w:r>
      <w:r>
        <w:rPr>
          <w:rFonts w:ascii="Times New Roman" w:hAnsi="Times New Roman"/>
          <w:sz w:val="28"/>
          <w:szCs w:val="28"/>
        </w:rPr>
        <w:t>х</w:t>
      </w:r>
      <w:r w:rsidR="00B541D5" w:rsidRPr="00CD384C">
        <w:rPr>
          <w:rFonts w:ascii="Times New Roman" w:hAnsi="Times New Roman"/>
          <w:sz w:val="28"/>
          <w:szCs w:val="28"/>
        </w:rPr>
        <w:t xml:space="preserve"> задани</w:t>
      </w:r>
      <w:r>
        <w:rPr>
          <w:rFonts w:ascii="Times New Roman" w:hAnsi="Times New Roman"/>
          <w:sz w:val="28"/>
          <w:szCs w:val="28"/>
        </w:rPr>
        <w:t>й</w:t>
      </w:r>
      <w:r w:rsidR="00B541D5" w:rsidRPr="00CD384C">
        <w:rPr>
          <w:rFonts w:ascii="Times New Roman" w:hAnsi="Times New Roman"/>
          <w:sz w:val="28"/>
          <w:szCs w:val="28"/>
        </w:rPr>
        <w:t xml:space="preserve"> на разр</w:t>
      </w:r>
      <w:r>
        <w:rPr>
          <w:rFonts w:ascii="Times New Roman" w:hAnsi="Times New Roman"/>
          <w:sz w:val="28"/>
          <w:szCs w:val="28"/>
        </w:rPr>
        <w:t>аботку профстандартов;</w:t>
      </w:r>
    </w:p>
    <w:p w:rsidR="00B541D5" w:rsidRPr="00CD384C" w:rsidRDefault="00B541D5" w:rsidP="00CD384C">
      <w:pPr>
        <w:pStyle w:val="a5"/>
        <w:numPr>
          <w:ilvl w:val="0"/>
          <w:numId w:val="1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384C">
        <w:rPr>
          <w:rFonts w:ascii="Times New Roman" w:hAnsi="Times New Roman"/>
          <w:sz w:val="28"/>
          <w:szCs w:val="28"/>
        </w:rPr>
        <w:t>результаты анализа отрасли</w:t>
      </w:r>
      <w:r w:rsidR="00CD384C">
        <w:rPr>
          <w:rFonts w:ascii="Times New Roman" w:hAnsi="Times New Roman"/>
          <w:sz w:val="28"/>
          <w:szCs w:val="28"/>
        </w:rPr>
        <w:t xml:space="preserve">, </w:t>
      </w:r>
      <w:r w:rsidRPr="00CD384C">
        <w:rPr>
          <w:rFonts w:ascii="Times New Roman" w:hAnsi="Times New Roman"/>
          <w:sz w:val="28"/>
          <w:szCs w:val="28"/>
        </w:rPr>
        <w:t>области профессиональной деятельности,</w:t>
      </w:r>
      <w:r w:rsidR="00CD384C">
        <w:rPr>
          <w:rFonts w:ascii="Times New Roman" w:hAnsi="Times New Roman"/>
          <w:sz w:val="28"/>
          <w:szCs w:val="28"/>
        </w:rPr>
        <w:t xml:space="preserve"> видов трудовой деятельности, на которые разработан профстандарт;</w:t>
      </w:r>
    </w:p>
    <w:p w:rsidR="00CD384C" w:rsidRDefault="00B541D5" w:rsidP="00CD384C">
      <w:pPr>
        <w:pStyle w:val="a5"/>
        <w:numPr>
          <w:ilvl w:val="0"/>
          <w:numId w:val="1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384C">
        <w:rPr>
          <w:rFonts w:ascii="Times New Roman" w:hAnsi="Times New Roman"/>
          <w:sz w:val="28"/>
          <w:szCs w:val="28"/>
        </w:rPr>
        <w:t>карту профессиональных квалификаций по представленным областям проф</w:t>
      </w:r>
      <w:r w:rsidR="00CD384C">
        <w:rPr>
          <w:rFonts w:ascii="Times New Roman" w:hAnsi="Times New Roman"/>
          <w:sz w:val="28"/>
          <w:szCs w:val="28"/>
        </w:rPr>
        <w:t xml:space="preserve">ессиональной </w:t>
      </w:r>
      <w:r w:rsidRPr="00CD384C">
        <w:rPr>
          <w:rFonts w:ascii="Times New Roman" w:hAnsi="Times New Roman"/>
          <w:sz w:val="28"/>
          <w:szCs w:val="28"/>
        </w:rPr>
        <w:t>деятельности</w:t>
      </w:r>
      <w:r w:rsidR="00CD384C">
        <w:rPr>
          <w:rFonts w:ascii="Times New Roman" w:hAnsi="Times New Roman"/>
          <w:sz w:val="28"/>
          <w:szCs w:val="28"/>
        </w:rPr>
        <w:t>, видам трудовой деятельности;</w:t>
      </w:r>
    </w:p>
    <w:p w:rsidR="008E4CB5" w:rsidRDefault="00B541D5" w:rsidP="00CD384C">
      <w:pPr>
        <w:pStyle w:val="a5"/>
        <w:numPr>
          <w:ilvl w:val="0"/>
          <w:numId w:val="1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384C">
        <w:rPr>
          <w:rFonts w:ascii="Times New Roman" w:hAnsi="Times New Roman"/>
          <w:sz w:val="28"/>
          <w:szCs w:val="28"/>
        </w:rPr>
        <w:t>обоснование исключения устаревших и включения новых профессий</w:t>
      </w:r>
      <w:r w:rsidR="008E4CB5">
        <w:rPr>
          <w:rFonts w:ascii="Times New Roman" w:hAnsi="Times New Roman"/>
          <w:sz w:val="28"/>
          <w:szCs w:val="28"/>
        </w:rPr>
        <w:t>;</w:t>
      </w:r>
    </w:p>
    <w:p w:rsidR="00B541D5" w:rsidRDefault="00B541D5" w:rsidP="00CD384C">
      <w:pPr>
        <w:pStyle w:val="a5"/>
        <w:numPr>
          <w:ilvl w:val="0"/>
          <w:numId w:val="1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384C">
        <w:rPr>
          <w:rFonts w:ascii="Times New Roman" w:hAnsi="Times New Roman"/>
          <w:sz w:val="28"/>
          <w:szCs w:val="28"/>
        </w:rPr>
        <w:t>персональное резюме каждого разработчика и инфо</w:t>
      </w:r>
      <w:r w:rsidR="00203734">
        <w:rPr>
          <w:rFonts w:ascii="Times New Roman" w:hAnsi="Times New Roman"/>
          <w:sz w:val="28"/>
          <w:szCs w:val="28"/>
        </w:rPr>
        <w:t>рмация о привлекаемых экспертах;</w:t>
      </w:r>
    </w:p>
    <w:p w:rsidR="00203734" w:rsidRDefault="00203734" w:rsidP="00CD384C">
      <w:pPr>
        <w:pStyle w:val="a5"/>
        <w:numPr>
          <w:ilvl w:val="0"/>
          <w:numId w:val="1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ведущих предприятий и организаций областей профессиональной деятельности и видов трудовой деятельности, соответствующих проектам профстандартов;</w:t>
      </w:r>
    </w:p>
    <w:p w:rsidR="00203734" w:rsidRPr="00CD384C" w:rsidRDefault="00203734" w:rsidP="00CD384C">
      <w:pPr>
        <w:pStyle w:val="a5"/>
        <w:numPr>
          <w:ilvl w:val="0"/>
          <w:numId w:val="1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копии протоколов отраслевых советов по подготовке кадров при отраслевых министерствах.</w:t>
      </w:r>
    </w:p>
    <w:p w:rsidR="00B03A82" w:rsidRPr="005E7E85" w:rsidRDefault="00EF1370" w:rsidP="00EF1370">
      <w:pPr>
        <w:pStyle w:val="4"/>
        <w:shd w:val="clear" w:color="auto" w:fill="auto"/>
        <w:tabs>
          <w:tab w:val="left" w:pos="709"/>
        </w:tabs>
        <w:spacing w:before="0" w:after="0" w:line="240" w:lineRule="auto"/>
        <w:ind w:right="20"/>
        <w:rPr>
          <w:rStyle w:val="20"/>
          <w:sz w:val="28"/>
          <w:szCs w:val="28"/>
        </w:rPr>
      </w:pPr>
      <w:r>
        <w:rPr>
          <w:rStyle w:val="20"/>
          <w:sz w:val="28"/>
          <w:szCs w:val="28"/>
        </w:rPr>
        <w:tab/>
      </w:r>
      <w:r w:rsidR="00B03A82" w:rsidRPr="00B03A82">
        <w:rPr>
          <w:rStyle w:val="20"/>
          <w:sz w:val="28"/>
          <w:szCs w:val="28"/>
        </w:rPr>
        <w:t xml:space="preserve">При необходимости НПП вправе официально запросить у </w:t>
      </w:r>
      <w:r w:rsidR="00BB5B74">
        <w:rPr>
          <w:rStyle w:val="20"/>
          <w:sz w:val="28"/>
          <w:szCs w:val="28"/>
        </w:rPr>
        <w:t xml:space="preserve">разработчиков профстандартов </w:t>
      </w:r>
      <w:r w:rsidR="00B03A82" w:rsidRPr="00B03A82">
        <w:rPr>
          <w:sz w:val="28"/>
          <w:szCs w:val="28"/>
        </w:rPr>
        <w:t xml:space="preserve">смету расходов на </w:t>
      </w:r>
      <w:r w:rsidR="00B03A82" w:rsidRPr="00B03A82">
        <w:rPr>
          <w:rStyle w:val="20"/>
          <w:sz w:val="28"/>
          <w:szCs w:val="28"/>
        </w:rPr>
        <w:t>выполнение работ/услуг</w:t>
      </w:r>
      <w:r w:rsidR="00B03A82" w:rsidRPr="00B03A82">
        <w:rPr>
          <w:rStyle w:val="20"/>
          <w:b/>
          <w:sz w:val="28"/>
          <w:szCs w:val="28"/>
        </w:rPr>
        <w:t xml:space="preserve"> </w:t>
      </w:r>
      <w:r w:rsidR="00B03A82" w:rsidRPr="00B03A82">
        <w:rPr>
          <w:rStyle w:val="20"/>
          <w:sz w:val="28"/>
          <w:szCs w:val="28"/>
        </w:rPr>
        <w:t xml:space="preserve">и иные документы и </w:t>
      </w:r>
      <w:r w:rsidR="00B03A82" w:rsidRPr="005E7E85">
        <w:rPr>
          <w:rStyle w:val="20"/>
          <w:sz w:val="28"/>
          <w:szCs w:val="28"/>
        </w:rPr>
        <w:t xml:space="preserve">(или) информацию, связанные с </w:t>
      </w:r>
      <w:r w:rsidR="00BB5B74" w:rsidRPr="005E7E85">
        <w:rPr>
          <w:rStyle w:val="20"/>
          <w:sz w:val="28"/>
          <w:szCs w:val="28"/>
        </w:rPr>
        <w:t>разработкой профстандартов</w:t>
      </w:r>
      <w:r w:rsidR="00B03A82" w:rsidRPr="005E7E85">
        <w:rPr>
          <w:rStyle w:val="20"/>
          <w:sz w:val="28"/>
          <w:szCs w:val="28"/>
        </w:rPr>
        <w:t>, без возврата первоначально внесенного пакета документов.</w:t>
      </w:r>
    </w:p>
    <w:p w:rsidR="00475A14" w:rsidRPr="005E7E85" w:rsidRDefault="00475A14" w:rsidP="00AE769E">
      <w:pPr>
        <w:pStyle w:val="4"/>
        <w:numPr>
          <w:ilvl w:val="0"/>
          <w:numId w:val="5"/>
        </w:numPr>
        <w:shd w:val="clear" w:color="auto" w:fill="auto"/>
        <w:tabs>
          <w:tab w:val="left" w:pos="1134"/>
        </w:tabs>
        <w:spacing w:before="0" w:after="0" w:line="240" w:lineRule="auto"/>
        <w:ind w:left="0" w:right="20" w:firstLine="709"/>
        <w:rPr>
          <w:rStyle w:val="20"/>
          <w:sz w:val="28"/>
          <w:szCs w:val="28"/>
        </w:rPr>
      </w:pPr>
      <w:r w:rsidRPr="005E7E85">
        <w:rPr>
          <w:rStyle w:val="20"/>
          <w:sz w:val="28"/>
          <w:szCs w:val="28"/>
        </w:rPr>
        <w:t xml:space="preserve">Руководитель </w:t>
      </w:r>
      <w:r w:rsidR="007E2D5D" w:rsidRPr="005E7E85">
        <w:rPr>
          <w:rStyle w:val="20"/>
          <w:sz w:val="28"/>
          <w:szCs w:val="28"/>
        </w:rPr>
        <w:t>Ответственного</w:t>
      </w:r>
      <w:r w:rsidR="00F909D2" w:rsidRPr="005E7E85">
        <w:rPr>
          <w:rStyle w:val="20"/>
          <w:sz w:val="28"/>
          <w:szCs w:val="28"/>
        </w:rPr>
        <w:t xml:space="preserve"> подразделения</w:t>
      </w:r>
      <w:r w:rsidRPr="005E7E85">
        <w:rPr>
          <w:rStyle w:val="20"/>
          <w:sz w:val="28"/>
          <w:szCs w:val="28"/>
        </w:rPr>
        <w:t xml:space="preserve"> после поступления Запроса </w:t>
      </w:r>
      <w:r w:rsidR="007E2D5D" w:rsidRPr="005E7E85">
        <w:rPr>
          <w:rStyle w:val="20"/>
          <w:sz w:val="28"/>
          <w:szCs w:val="28"/>
        </w:rPr>
        <w:t xml:space="preserve">при необходимости </w:t>
      </w:r>
      <w:r w:rsidRPr="005E7E85">
        <w:rPr>
          <w:rStyle w:val="20"/>
          <w:sz w:val="28"/>
          <w:szCs w:val="28"/>
        </w:rPr>
        <w:t xml:space="preserve">информирует курирующего </w:t>
      </w:r>
      <w:r w:rsidR="00F63EB7" w:rsidRPr="005E7E85">
        <w:rPr>
          <w:rStyle w:val="20"/>
          <w:sz w:val="28"/>
          <w:szCs w:val="28"/>
        </w:rPr>
        <w:t>ч</w:t>
      </w:r>
      <w:r w:rsidRPr="005E7E85">
        <w:rPr>
          <w:rStyle w:val="20"/>
          <w:sz w:val="28"/>
          <w:szCs w:val="28"/>
        </w:rPr>
        <w:t>лена Правления</w:t>
      </w:r>
      <w:r w:rsidR="00C04D53" w:rsidRPr="005E7E85">
        <w:rPr>
          <w:rStyle w:val="20"/>
          <w:sz w:val="28"/>
          <w:szCs w:val="28"/>
        </w:rPr>
        <w:t>/руководителя</w:t>
      </w:r>
      <w:r w:rsidR="00EF1370" w:rsidRPr="005E7E85">
        <w:rPr>
          <w:rStyle w:val="20"/>
          <w:sz w:val="28"/>
          <w:szCs w:val="28"/>
        </w:rPr>
        <w:t xml:space="preserve"> о необходимости </w:t>
      </w:r>
      <w:r w:rsidR="008746A3" w:rsidRPr="005E7E85">
        <w:rPr>
          <w:rStyle w:val="20"/>
          <w:sz w:val="28"/>
          <w:szCs w:val="28"/>
        </w:rPr>
        <w:t>проведения процедуры утверждения проектов профстандартов</w:t>
      </w:r>
      <w:r w:rsidRPr="005E7E85">
        <w:rPr>
          <w:rStyle w:val="20"/>
          <w:sz w:val="28"/>
          <w:szCs w:val="28"/>
        </w:rPr>
        <w:t xml:space="preserve">. </w:t>
      </w:r>
    </w:p>
    <w:p w:rsidR="007E2D5D" w:rsidRPr="005E7E85" w:rsidRDefault="007E2D5D" w:rsidP="00AE769E">
      <w:pPr>
        <w:pStyle w:val="4"/>
        <w:numPr>
          <w:ilvl w:val="0"/>
          <w:numId w:val="5"/>
        </w:numPr>
        <w:shd w:val="clear" w:color="auto" w:fill="auto"/>
        <w:tabs>
          <w:tab w:val="left" w:pos="1134"/>
        </w:tabs>
        <w:spacing w:before="0" w:after="0" w:line="240" w:lineRule="auto"/>
        <w:ind w:left="0" w:right="20" w:firstLine="709"/>
        <w:rPr>
          <w:rStyle w:val="20"/>
          <w:sz w:val="28"/>
          <w:szCs w:val="28"/>
        </w:rPr>
      </w:pPr>
      <w:r w:rsidRPr="005E7E85">
        <w:rPr>
          <w:rStyle w:val="20"/>
          <w:sz w:val="28"/>
          <w:szCs w:val="28"/>
        </w:rPr>
        <w:t xml:space="preserve">Ответственное подразделение в обязательном порядке направляет Запрос в </w:t>
      </w:r>
      <w:r w:rsidR="00C71850" w:rsidRPr="005E7E85">
        <w:rPr>
          <w:rStyle w:val="20"/>
          <w:sz w:val="28"/>
          <w:szCs w:val="28"/>
        </w:rPr>
        <w:t>отраслевые секретариаты НПП</w:t>
      </w:r>
      <w:r w:rsidR="00C91BFA" w:rsidRPr="005E7E85">
        <w:rPr>
          <w:rStyle w:val="20"/>
          <w:sz w:val="28"/>
          <w:szCs w:val="28"/>
        </w:rPr>
        <w:t>, соответствующ</w:t>
      </w:r>
      <w:r w:rsidR="00C71850" w:rsidRPr="005E7E85">
        <w:rPr>
          <w:rStyle w:val="20"/>
          <w:sz w:val="28"/>
          <w:szCs w:val="28"/>
        </w:rPr>
        <w:t xml:space="preserve">ие отраслям </w:t>
      </w:r>
      <w:r w:rsidR="00C91BFA" w:rsidRPr="005E7E85">
        <w:rPr>
          <w:rStyle w:val="20"/>
          <w:sz w:val="28"/>
          <w:szCs w:val="28"/>
        </w:rPr>
        <w:t xml:space="preserve">проектов профстандартов, </w:t>
      </w:r>
      <w:r w:rsidR="0049199E" w:rsidRPr="005E7E85">
        <w:rPr>
          <w:rStyle w:val="20"/>
          <w:sz w:val="28"/>
          <w:szCs w:val="28"/>
        </w:rPr>
        <w:t xml:space="preserve">а также </w:t>
      </w:r>
      <w:r w:rsidR="00441BAB" w:rsidRPr="005E7E85">
        <w:rPr>
          <w:rStyle w:val="20"/>
          <w:sz w:val="28"/>
          <w:szCs w:val="28"/>
        </w:rPr>
        <w:t xml:space="preserve">при необходимости </w:t>
      </w:r>
      <w:r w:rsidR="0049199E" w:rsidRPr="005E7E85">
        <w:rPr>
          <w:rStyle w:val="20"/>
          <w:sz w:val="28"/>
          <w:szCs w:val="28"/>
        </w:rPr>
        <w:t>в зависимости от специфики рассматриваемых вопросов в</w:t>
      </w:r>
      <w:r w:rsidRPr="005E7E85">
        <w:rPr>
          <w:rStyle w:val="20"/>
          <w:sz w:val="28"/>
          <w:szCs w:val="28"/>
        </w:rPr>
        <w:t xml:space="preserve"> иные структурные подразделения НПП.</w:t>
      </w:r>
      <w:r w:rsidR="00476116" w:rsidRPr="005E7E85">
        <w:rPr>
          <w:rStyle w:val="20"/>
          <w:sz w:val="28"/>
          <w:szCs w:val="28"/>
        </w:rPr>
        <w:t xml:space="preserve"> </w:t>
      </w:r>
    </w:p>
    <w:p w:rsidR="00476116" w:rsidRPr="00476116" w:rsidRDefault="00476116" w:rsidP="00476116">
      <w:pPr>
        <w:pStyle w:val="4"/>
        <w:numPr>
          <w:ilvl w:val="0"/>
          <w:numId w:val="5"/>
        </w:numPr>
        <w:shd w:val="clear" w:color="auto" w:fill="auto"/>
        <w:tabs>
          <w:tab w:val="left" w:pos="1134"/>
        </w:tabs>
        <w:spacing w:before="0" w:after="0" w:line="240" w:lineRule="auto"/>
        <w:ind w:left="0" w:right="20" w:firstLine="709"/>
        <w:rPr>
          <w:rStyle w:val="20"/>
          <w:sz w:val="28"/>
          <w:szCs w:val="28"/>
        </w:rPr>
      </w:pPr>
      <w:r w:rsidRPr="005E7E85">
        <w:rPr>
          <w:rStyle w:val="20"/>
          <w:sz w:val="28"/>
          <w:szCs w:val="28"/>
        </w:rPr>
        <w:t>Отраслевые секретариаты НПП направляют материалы по Запросу</w:t>
      </w:r>
      <w:r w:rsidRPr="00476116">
        <w:rPr>
          <w:rStyle w:val="20"/>
          <w:sz w:val="28"/>
          <w:szCs w:val="28"/>
        </w:rPr>
        <w:t xml:space="preserve"> аккредитованным в НПП ассоциациям. При необходимости материалы по Запросу могут направляться субъектам предпринимательства и иным лицам.</w:t>
      </w:r>
    </w:p>
    <w:p w:rsidR="006C1130" w:rsidRPr="007B7521" w:rsidRDefault="006C1130" w:rsidP="007B7521">
      <w:pPr>
        <w:pStyle w:val="4"/>
        <w:numPr>
          <w:ilvl w:val="0"/>
          <w:numId w:val="5"/>
        </w:numPr>
        <w:shd w:val="clear" w:color="auto" w:fill="auto"/>
        <w:tabs>
          <w:tab w:val="left" w:pos="1134"/>
        </w:tabs>
        <w:spacing w:before="0" w:after="0" w:line="240" w:lineRule="auto"/>
        <w:ind w:left="0" w:right="20" w:firstLine="709"/>
        <w:rPr>
          <w:bCs/>
          <w:sz w:val="28"/>
          <w:szCs w:val="28"/>
          <w:lang w:val="kk-KZ"/>
        </w:rPr>
      </w:pPr>
      <w:r>
        <w:rPr>
          <w:rStyle w:val="20"/>
          <w:sz w:val="28"/>
          <w:szCs w:val="28"/>
        </w:rPr>
        <w:t xml:space="preserve">Ассоциации </w:t>
      </w:r>
      <w:r w:rsidR="00B03A82" w:rsidRPr="006D5454">
        <w:rPr>
          <w:rStyle w:val="20"/>
          <w:rFonts w:eastAsiaTheme="minorEastAsia"/>
          <w:sz w:val="28"/>
          <w:szCs w:val="28"/>
        </w:rPr>
        <w:t>ра</w:t>
      </w:r>
      <w:r>
        <w:rPr>
          <w:rStyle w:val="20"/>
          <w:rFonts w:eastAsiaTheme="minorEastAsia"/>
          <w:sz w:val="28"/>
          <w:szCs w:val="28"/>
        </w:rPr>
        <w:t xml:space="preserve">ботодателей рассматривает </w:t>
      </w:r>
      <w:r w:rsidR="00B03A82" w:rsidRPr="006D5454">
        <w:rPr>
          <w:rStyle w:val="20"/>
          <w:rFonts w:eastAsiaTheme="minorEastAsia"/>
          <w:sz w:val="28"/>
          <w:szCs w:val="28"/>
        </w:rPr>
        <w:t>Запрос на предмет</w:t>
      </w:r>
      <w:r w:rsidR="006D5454" w:rsidRPr="006D5454">
        <w:rPr>
          <w:rStyle w:val="20"/>
          <w:rFonts w:eastAsiaTheme="minorEastAsia"/>
          <w:sz w:val="28"/>
          <w:szCs w:val="28"/>
        </w:rPr>
        <w:t xml:space="preserve"> </w:t>
      </w:r>
      <w:r w:rsidR="00B03A82" w:rsidRPr="006D5454">
        <w:rPr>
          <w:rStyle w:val="20"/>
          <w:rFonts w:eastAsiaTheme="minorEastAsia"/>
          <w:sz w:val="28"/>
          <w:szCs w:val="28"/>
        </w:rPr>
        <w:t xml:space="preserve">соответствия </w:t>
      </w:r>
      <w:r w:rsidR="000B0C92" w:rsidRPr="003A1059">
        <w:rPr>
          <w:rStyle w:val="20"/>
          <w:sz w:val="28"/>
          <w:szCs w:val="28"/>
        </w:rPr>
        <w:t>работ</w:t>
      </w:r>
      <w:r w:rsidR="000B0C92" w:rsidRPr="006D5454">
        <w:rPr>
          <w:rStyle w:val="20"/>
          <w:rFonts w:eastAsiaTheme="minorEastAsia"/>
          <w:sz w:val="28"/>
          <w:szCs w:val="28"/>
        </w:rPr>
        <w:t>/услуг</w:t>
      </w:r>
      <w:r w:rsidR="000B0C92" w:rsidRPr="006D5454">
        <w:rPr>
          <w:bCs/>
          <w:sz w:val="28"/>
          <w:szCs w:val="28"/>
          <w:lang w:val="kk-KZ"/>
        </w:rPr>
        <w:t xml:space="preserve"> и проектов профстандартов </w:t>
      </w:r>
      <w:r>
        <w:rPr>
          <w:bCs/>
          <w:sz w:val="28"/>
          <w:szCs w:val="28"/>
          <w:lang w:val="kk-KZ"/>
        </w:rPr>
        <w:t>функциональным и квалификационным требованиям соответствующих отраслей</w:t>
      </w:r>
      <w:r w:rsidR="007B7521">
        <w:rPr>
          <w:bCs/>
          <w:sz w:val="28"/>
          <w:szCs w:val="28"/>
          <w:lang w:val="kk-KZ"/>
        </w:rPr>
        <w:t xml:space="preserve"> (не менее 10 </w:t>
      </w:r>
      <w:r w:rsidR="007B7521">
        <w:rPr>
          <w:bCs/>
          <w:sz w:val="28"/>
          <w:szCs w:val="28"/>
          <w:lang w:val="kk-KZ"/>
        </w:rPr>
        <w:lastRenderedPageBreak/>
        <w:t>трудовых функций по одной профессии)</w:t>
      </w:r>
      <w:r w:rsidRPr="007B7521">
        <w:rPr>
          <w:bCs/>
          <w:sz w:val="28"/>
          <w:szCs w:val="28"/>
          <w:lang w:val="kk-KZ"/>
        </w:rPr>
        <w:t>, областей</w:t>
      </w:r>
      <w:r w:rsidR="00C22428" w:rsidRPr="007B7521">
        <w:rPr>
          <w:bCs/>
          <w:sz w:val="28"/>
          <w:szCs w:val="28"/>
          <w:lang w:val="kk-KZ"/>
        </w:rPr>
        <w:t xml:space="preserve"> профессиональной </w:t>
      </w:r>
      <w:r w:rsidRPr="007B7521">
        <w:rPr>
          <w:bCs/>
          <w:sz w:val="28"/>
          <w:szCs w:val="28"/>
          <w:lang w:val="kk-KZ"/>
        </w:rPr>
        <w:t>и видов трудовой деятельности, актуальности отраслевого анализа и представленных профессий в проектах профстандартов.</w:t>
      </w:r>
    </w:p>
    <w:p w:rsidR="006C1130" w:rsidRPr="006D5454" w:rsidRDefault="006C1130" w:rsidP="006C1130">
      <w:pPr>
        <w:pStyle w:val="4"/>
        <w:numPr>
          <w:ilvl w:val="0"/>
          <w:numId w:val="5"/>
        </w:numPr>
        <w:shd w:val="clear" w:color="auto" w:fill="auto"/>
        <w:tabs>
          <w:tab w:val="left" w:pos="1134"/>
        </w:tabs>
        <w:spacing w:before="0" w:after="0" w:line="240" w:lineRule="auto"/>
        <w:ind w:left="0" w:right="20" w:firstLine="709"/>
        <w:rPr>
          <w:bCs/>
          <w:sz w:val="28"/>
          <w:szCs w:val="28"/>
          <w:lang w:val="kk-KZ"/>
        </w:rPr>
      </w:pPr>
      <w:r w:rsidRPr="006D5454">
        <w:rPr>
          <w:rStyle w:val="20"/>
          <w:sz w:val="28"/>
          <w:szCs w:val="28"/>
        </w:rPr>
        <w:t>Ответственное</w:t>
      </w:r>
      <w:r w:rsidRPr="006D5454">
        <w:rPr>
          <w:rStyle w:val="20"/>
          <w:rFonts w:eastAsiaTheme="minorEastAsia"/>
          <w:sz w:val="28"/>
          <w:szCs w:val="28"/>
        </w:rPr>
        <w:t xml:space="preserve"> подразделение рассматривает Запрос на предмет соответствия </w:t>
      </w:r>
      <w:r w:rsidRPr="003A1059">
        <w:rPr>
          <w:rStyle w:val="20"/>
          <w:sz w:val="28"/>
          <w:szCs w:val="28"/>
        </w:rPr>
        <w:t>работ</w:t>
      </w:r>
      <w:r w:rsidRPr="006D5454">
        <w:rPr>
          <w:rStyle w:val="20"/>
          <w:rFonts w:eastAsiaTheme="minorEastAsia"/>
          <w:sz w:val="28"/>
          <w:szCs w:val="28"/>
        </w:rPr>
        <w:t>/услуг</w:t>
      </w:r>
      <w:r w:rsidRPr="006D5454">
        <w:rPr>
          <w:bCs/>
          <w:sz w:val="28"/>
          <w:szCs w:val="28"/>
          <w:lang w:val="kk-KZ"/>
        </w:rPr>
        <w:t xml:space="preserve"> и проектов профстандартов </w:t>
      </w:r>
      <w:r w:rsidRPr="006D5454">
        <w:rPr>
          <w:rStyle w:val="20"/>
          <w:rFonts w:eastAsiaTheme="minorEastAsia"/>
          <w:sz w:val="28"/>
          <w:szCs w:val="28"/>
        </w:rPr>
        <w:t>Правилам разработки, введения, замены и пересмотра профессиональных стандартов, утвержденными приказом Министра здравоохранения и социального развития Республики Казахстан от 28 декабря 2015 года № 1035, Методическим рекомендациям по разработке и оформлению профессиональных стандартов, утвержденными приказом Министра труда и социальной защиты населения Республики Казахстан от 15 июля 2014 года № 336-ө.</w:t>
      </w:r>
    </w:p>
    <w:p w:rsidR="00475A14" w:rsidRPr="005E7E85" w:rsidRDefault="004674B3" w:rsidP="00AE769E">
      <w:pPr>
        <w:pStyle w:val="4"/>
        <w:numPr>
          <w:ilvl w:val="0"/>
          <w:numId w:val="5"/>
        </w:numPr>
        <w:shd w:val="clear" w:color="auto" w:fill="auto"/>
        <w:tabs>
          <w:tab w:val="left" w:pos="1134"/>
        </w:tabs>
        <w:spacing w:before="0" w:after="0" w:line="240" w:lineRule="auto"/>
        <w:ind w:left="0" w:right="20" w:firstLine="709"/>
        <w:rPr>
          <w:rStyle w:val="20"/>
          <w:sz w:val="28"/>
          <w:szCs w:val="28"/>
        </w:rPr>
      </w:pPr>
      <w:r w:rsidRPr="005E7E85">
        <w:rPr>
          <w:rStyle w:val="20"/>
          <w:sz w:val="28"/>
          <w:szCs w:val="28"/>
        </w:rPr>
        <w:t xml:space="preserve">Согласование </w:t>
      </w:r>
      <w:r w:rsidR="00475A14" w:rsidRPr="005E7E85">
        <w:rPr>
          <w:rStyle w:val="20"/>
          <w:sz w:val="28"/>
          <w:szCs w:val="28"/>
        </w:rPr>
        <w:t xml:space="preserve">и сбор предложений и замечаний от указанных в </w:t>
      </w:r>
      <w:r w:rsidR="00B57136" w:rsidRPr="005E7E85">
        <w:rPr>
          <w:rStyle w:val="20"/>
          <w:sz w:val="28"/>
          <w:szCs w:val="28"/>
        </w:rPr>
        <w:t xml:space="preserve">  </w:t>
      </w:r>
      <w:r w:rsidR="00475A14" w:rsidRPr="005E7E85">
        <w:rPr>
          <w:rStyle w:val="20"/>
          <w:sz w:val="28"/>
          <w:szCs w:val="28"/>
        </w:rPr>
        <w:t>пункт</w:t>
      </w:r>
      <w:r w:rsidR="00B57136" w:rsidRPr="005E7E85">
        <w:rPr>
          <w:rStyle w:val="20"/>
          <w:sz w:val="28"/>
          <w:szCs w:val="28"/>
        </w:rPr>
        <w:t xml:space="preserve">ах </w:t>
      </w:r>
      <w:r w:rsidR="005977F9" w:rsidRPr="005E7E85">
        <w:rPr>
          <w:rStyle w:val="20"/>
          <w:sz w:val="28"/>
          <w:szCs w:val="28"/>
        </w:rPr>
        <w:t>8</w:t>
      </w:r>
      <w:r w:rsidR="00475A14" w:rsidRPr="005E7E85">
        <w:rPr>
          <w:rStyle w:val="20"/>
          <w:sz w:val="28"/>
          <w:szCs w:val="28"/>
        </w:rPr>
        <w:t xml:space="preserve"> </w:t>
      </w:r>
      <w:r w:rsidR="00B57136" w:rsidRPr="005E7E85">
        <w:rPr>
          <w:rStyle w:val="20"/>
          <w:sz w:val="28"/>
          <w:szCs w:val="28"/>
        </w:rPr>
        <w:t xml:space="preserve">и </w:t>
      </w:r>
      <w:r w:rsidR="005977F9" w:rsidRPr="005E7E85">
        <w:rPr>
          <w:rStyle w:val="20"/>
          <w:sz w:val="28"/>
          <w:szCs w:val="28"/>
        </w:rPr>
        <w:t>9</w:t>
      </w:r>
      <w:r w:rsidR="00B57136" w:rsidRPr="005E7E85">
        <w:rPr>
          <w:rStyle w:val="20"/>
          <w:sz w:val="28"/>
          <w:szCs w:val="28"/>
        </w:rPr>
        <w:t xml:space="preserve"> </w:t>
      </w:r>
      <w:r w:rsidR="00475A14" w:rsidRPr="005E7E85">
        <w:rPr>
          <w:rStyle w:val="20"/>
          <w:sz w:val="28"/>
          <w:szCs w:val="28"/>
        </w:rPr>
        <w:t xml:space="preserve">Правил </w:t>
      </w:r>
      <w:r w:rsidR="00841440" w:rsidRPr="005E7E85">
        <w:rPr>
          <w:rStyle w:val="20"/>
          <w:sz w:val="28"/>
          <w:szCs w:val="28"/>
        </w:rPr>
        <w:t>лиц</w:t>
      </w:r>
      <w:r w:rsidR="00475A14" w:rsidRPr="005E7E85">
        <w:rPr>
          <w:rStyle w:val="20"/>
          <w:sz w:val="28"/>
          <w:szCs w:val="28"/>
        </w:rPr>
        <w:t xml:space="preserve">, осуществляется в срок не более </w:t>
      </w:r>
      <w:r w:rsidR="006C1130" w:rsidRPr="005E7E85">
        <w:rPr>
          <w:rStyle w:val="20"/>
          <w:sz w:val="28"/>
          <w:szCs w:val="28"/>
        </w:rPr>
        <w:t>30</w:t>
      </w:r>
      <w:r w:rsidR="00475A14" w:rsidRPr="005E7E85">
        <w:rPr>
          <w:rStyle w:val="20"/>
          <w:sz w:val="28"/>
          <w:szCs w:val="28"/>
        </w:rPr>
        <w:t xml:space="preserve"> рабочих дней с момента поступления Запроса</w:t>
      </w:r>
      <w:r w:rsidR="00905635" w:rsidRPr="005E7E85">
        <w:rPr>
          <w:rStyle w:val="20"/>
          <w:sz w:val="28"/>
          <w:szCs w:val="28"/>
        </w:rPr>
        <w:t xml:space="preserve"> к указанным лицам</w:t>
      </w:r>
      <w:r w:rsidR="00475A14" w:rsidRPr="005E7E85">
        <w:rPr>
          <w:rStyle w:val="20"/>
          <w:sz w:val="28"/>
          <w:szCs w:val="28"/>
        </w:rPr>
        <w:t>.</w:t>
      </w:r>
    </w:p>
    <w:p w:rsidR="00652641" w:rsidRPr="005E7E85" w:rsidRDefault="00652641" w:rsidP="00652641">
      <w:pPr>
        <w:pStyle w:val="4"/>
        <w:shd w:val="clear" w:color="auto" w:fill="auto"/>
        <w:tabs>
          <w:tab w:val="left" w:pos="709"/>
        </w:tabs>
        <w:spacing w:before="0" w:after="0" w:line="240" w:lineRule="auto"/>
        <w:ind w:right="20"/>
        <w:rPr>
          <w:rStyle w:val="20"/>
          <w:sz w:val="28"/>
          <w:szCs w:val="28"/>
        </w:rPr>
      </w:pPr>
      <w:r w:rsidRPr="005E7E85">
        <w:rPr>
          <w:rStyle w:val="20"/>
          <w:sz w:val="28"/>
          <w:szCs w:val="28"/>
        </w:rPr>
        <w:tab/>
        <w:t xml:space="preserve">Указанный срок может быть сокращен ввиду срочности и важности Запроса по усмотрению курирующего члена Правления, но не более чем </w:t>
      </w:r>
      <w:r w:rsidR="00B57136" w:rsidRPr="005E7E85">
        <w:rPr>
          <w:rStyle w:val="20"/>
          <w:sz w:val="28"/>
          <w:szCs w:val="28"/>
        </w:rPr>
        <w:t>до</w:t>
      </w:r>
      <w:r w:rsidRPr="005E7E85">
        <w:rPr>
          <w:rStyle w:val="20"/>
          <w:sz w:val="28"/>
          <w:szCs w:val="28"/>
        </w:rPr>
        <w:t xml:space="preserve"> </w:t>
      </w:r>
      <w:r w:rsidR="00893A32" w:rsidRPr="005E7E85">
        <w:rPr>
          <w:rStyle w:val="20"/>
          <w:sz w:val="28"/>
          <w:szCs w:val="28"/>
        </w:rPr>
        <w:t>10</w:t>
      </w:r>
      <w:r w:rsidRPr="005E7E85">
        <w:rPr>
          <w:rStyle w:val="20"/>
          <w:sz w:val="28"/>
          <w:szCs w:val="28"/>
        </w:rPr>
        <w:t xml:space="preserve"> рабочих дн</w:t>
      </w:r>
      <w:r w:rsidR="00B57136" w:rsidRPr="005E7E85">
        <w:rPr>
          <w:rStyle w:val="20"/>
          <w:sz w:val="28"/>
          <w:szCs w:val="28"/>
        </w:rPr>
        <w:t>ей</w:t>
      </w:r>
      <w:r w:rsidRPr="005E7E85">
        <w:rPr>
          <w:rStyle w:val="20"/>
          <w:sz w:val="28"/>
          <w:szCs w:val="28"/>
        </w:rPr>
        <w:t xml:space="preserve">.    </w:t>
      </w:r>
    </w:p>
    <w:p w:rsidR="00652641" w:rsidRPr="005E7E85" w:rsidRDefault="00652641" w:rsidP="00652641">
      <w:pPr>
        <w:pStyle w:val="4"/>
        <w:shd w:val="clear" w:color="auto" w:fill="auto"/>
        <w:tabs>
          <w:tab w:val="left" w:pos="1134"/>
        </w:tabs>
        <w:spacing w:before="0" w:after="0" w:line="240" w:lineRule="auto"/>
        <w:ind w:right="20" w:firstLine="709"/>
        <w:rPr>
          <w:rStyle w:val="20"/>
          <w:sz w:val="28"/>
          <w:szCs w:val="28"/>
        </w:rPr>
      </w:pPr>
      <w:r w:rsidRPr="005E7E85">
        <w:rPr>
          <w:rStyle w:val="20"/>
          <w:sz w:val="28"/>
          <w:szCs w:val="28"/>
        </w:rPr>
        <w:t xml:space="preserve">В случае отсутствия информации или документов, указанных в пункте </w:t>
      </w:r>
      <w:r w:rsidR="00317DA5" w:rsidRPr="005E7E85">
        <w:rPr>
          <w:rStyle w:val="20"/>
          <w:sz w:val="28"/>
          <w:szCs w:val="28"/>
        </w:rPr>
        <w:t>6</w:t>
      </w:r>
      <w:r w:rsidRPr="005E7E85">
        <w:rPr>
          <w:rStyle w:val="20"/>
          <w:sz w:val="28"/>
          <w:szCs w:val="28"/>
        </w:rPr>
        <w:t xml:space="preserve"> Правил, срок рассмотрения Запроса </w:t>
      </w:r>
      <w:r w:rsidR="00DF726F" w:rsidRPr="005E7E85">
        <w:rPr>
          <w:rStyle w:val="20"/>
          <w:sz w:val="28"/>
          <w:szCs w:val="28"/>
        </w:rPr>
        <w:t>продлевается</w:t>
      </w:r>
      <w:r w:rsidRPr="005E7E85">
        <w:rPr>
          <w:rStyle w:val="20"/>
          <w:sz w:val="28"/>
          <w:szCs w:val="28"/>
        </w:rPr>
        <w:t xml:space="preserve"> соразмерно времени предоставления</w:t>
      </w:r>
      <w:r w:rsidR="00F21F21" w:rsidRPr="005E7E85">
        <w:rPr>
          <w:rStyle w:val="20"/>
          <w:sz w:val="28"/>
          <w:szCs w:val="28"/>
        </w:rPr>
        <w:t xml:space="preserve"> государственным органом</w:t>
      </w:r>
      <w:r w:rsidRPr="005E7E85">
        <w:rPr>
          <w:rStyle w:val="20"/>
          <w:sz w:val="28"/>
          <w:szCs w:val="28"/>
        </w:rPr>
        <w:t xml:space="preserve"> полного пакета документов.  </w:t>
      </w:r>
    </w:p>
    <w:p w:rsidR="00354C81" w:rsidRPr="005E7E85" w:rsidRDefault="00663336" w:rsidP="00670780">
      <w:pPr>
        <w:pStyle w:val="4"/>
        <w:numPr>
          <w:ilvl w:val="0"/>
          <w:numId w:val="5"/>
        </w:numPr>
        <w:shd w:val="clear" w:color="auto" w:fill="auto"/>
        <w:tabs>
          <w:tab w:val="left" w:pos="1134"/>
        </w:tabs>
        <w:spacing w:before="0" w:after="0" w:line="240" w:lineRule="auto"/>
        <w:ind w:left="0" w:right="20" w:firstLine="709"/>
        <w:rPr>
          <w:rStyle w:val="20"/>
          <w:sz w:val="28"/>
          <w:szCs w:val="28"/>
        </w:rPr>
      </w:pPr>
      <w:r w:rsidRPr="005E7E85">
        <w:rPr>
          <w:rStyle w:val="20"/>
          <w:sz w:val="28"/>
          <w:szCs w:val="28"/>
        </w:rPr>
        <w:t>Ответственное подразделение</w:t>
      </w:r>
      <w:r w:rsidR="007D4B1E" w:rsidRPr="005E7E85">
        <w:rPr>
          <w:rStyle w:val="20"/>
          <w:sz w:val="28"/>
          <w:szCs w:val="28"/>
        </w:rPr>
        <w:t xml:space="preserve"> подготавливает </w:t>
      </w:r>
      <w:r w:rsidR="001A21CD" w:rsidRPr="005E7E85">
        <w:rPr>
          <w:rStyle w:val="20"/>
          <w:sz w:val="28"/>
          <w:szCs w:val="28"/>
        </w:rPr>
        <w:t xml:space="preserve">и направляет </w:t>
      </w:r>
      <w:r w:rsidR="00BB2C86" w:rsidRPr="005E7E85">
        <w:rPr>
          <w:rStyle w:val="20"/>
          <w:sz w:val="28"/>
          <w:szCs w:val="28"/>
        </w:rPr>
        <w:t xml:space="preserve">письмо разработчику с </w:t>
      </w:r>
      <w:r w:rsidR="007D4B1E" w:rsidRPr="005E7E85">
        <w:rPr>
          <w:rStyle w:val="20"/>
          <w:sz w:val="28"/>
          <w:szCs w:val="28"/>
        </w:rPr>
        <w:t>учетом поступивших замечаний и предложений</w:t>
      </w:r>
      <w:r w:rsidR="00BB2C86" w:rsidRPr="005E7E85">
        <w:rPr>
          <w:rStyle w:val="20"/>
          <w:sz w:val="28"/>
          <w:szCs w:val="28"/>
        </w:rPr>
        <w:t>,</w:t>
      </w:r>
      <w:r w:rsidR="007D4B1E" w:rsidRPr="005E7E85">
        <w:rPr>
          <w:rStyle w:val="20"/>
          <w:sz w:val="28"/>
          <w:szCs w:val="28"/>
        </w:rPr>
        <w:t xml:space="preserve"> и </w:t>
      </w:r>
      <w:r w:rsidR="00354C81" w:rsidRPr="005E7E85">
        <w:rPr>
          <w:rStyle w:val="20"/>
          <w:sz w:val="28"/>
          <w:szCs w:val="28"/>
        </w:rPr>
        <w:t>согласовывает (визирует) с</w:t>
      </w:r>
      <w:r w:rsidR="000856D8" w:rsidRPr="005E7E85">
        <w:rPr>
          <w:rStyle w:val="20"/>
          <w:sz w:val="28"/>
          <w:szCs w:val="28"/>
        </w:rPr>
        <w:t>о</w:t>
      </w:r>
      <w:r w:rsidR="00354C81" w:rsidRPr="005E7E85">
        <w:rPr>
          <w:rStyle w:val="20"/>
          <w:sz w:val="28"/>
          <w:szCs w:val="28"/>
        </w:rPr>
        <w:t xml:space="preserve"> структурными подразделениями НПП</w:t>
      </w:r>
      <w:r w:rsidR="00841440" w:rsidRPr="005E7E85">
        <w:rPr>
          <w:rStyle w:val="20"/>
          <w:sz w:val="28"/>
          <w:szCs w:val="28"/>
        </w:rPr>
        <w:t xml:space="preserve">, указанными в пункте </w:t>
      </w:r>
      <w:r w:rsidR="00317DA5" w:rsidRPr="005E7E85">
        <w:rPr>
          <w:rStyle w:val="20"/>
          <w:sz w:val="28"/>
          <w:szCs w:val="28"/>
        </w:rPr>
        <w:t>8</w:t>
      </w:r>
      <w:r w:rsidR="00BB2C86" w:rsidRPr="005E7E85">
        <w:rPr>
          <w:rStyle w:val="20"/>
          <w:sz w:val="28"/>
          <w:szCs w:val="28"/>
        </w:rPr>
        <w:t xml:space="preserve"> Правил</w:t>
      </w:r>
      <w:r w:rsidR="001A21CD" w:rsidRPr="005E7E85">
        <w:rPr>
          <w:rStyle w:val="20"/>
          <w:sz w:val="28"/>
          <w:szCs w:val="28"/>
        </w:rPr>
        <w:t>, для доработки материалов и проектов профстандартов</w:t>
      </w:r>
      <w:r w:rsidR="00BB2C86" w:rsidRPr="005E7E85">
        <w:rPr>
          <w:rStyle w:val="20"/>
          <w:sz w:val="28"/>
          <w:szCs w:val="28"/>
        </w:rPr>
        <w:t>.</w:t>
      </w:r>
      <w:r w:rsidR="00841440" w:rsidRPr="005E7E85">
        <w:rPr>
          <w:rStyle w:val="20"/>
          <w:sz w:val="28"/>
          <w:szCs w:val="28"/>
        </w:rPr>
        <w:t xml:space="preserve"> </w:t>
      </w:r>
    </w:p>
    <w:p w:rsidR="001A21CD" w:rsidRPr="005E7E85" w:rsidRDefault="001A21CD" w:rsidP="00AE769E">
      <w:pPr>
        <w:pStyle w:val="4"/>
        <w:numPr>
          <w:ilvl w:val="0"/>
          <w:numId w:val="5"/>
        </w:numPr>
        <w:shd w:val="clear" w:color="auto" w:fill="auto"/>
        <w:tabs>
          <w:tab w:val="left" w:pos="1134"/>
        </w:tabs>
        <w:spacing w:before="0" w:after="0" w:line="240" w:lineRule="auto"/>
        <w:ind w:left="0" w:right="20" w:firstLine="709"/>
        <w:rPr>
          <w:rStyle w:val="20"/>
          <w:sz w:val="28"/>
          <w:szCs w:val="28"/>
        </w:rPr>
      </w:pPr>
      <w:r w:rsidRPr="005E7E85">
        <w:rPr>
          <w:rStyle w:val="20"/>
          <w:sz w:val="28"/>
          <w:szCs w:val="28"/>
        </w:rPr>
        <w:t>Разработчик профстандартов дополнительно направляет доработанные и недостающие материалы и проекты профстандартов, которые согласовываются с лицами, предоставившими предложения и замечания.</w:t>
      </w:r>
    </w:p>
    <w:p w:rsidR="00F46FE0" w:rsidRDefault="00F46FE0" w:rsidP="00F46FE0">
      <w:pPr>
        <w:pStyle w:val="4"/>
        <w:numPr>
          <w:ilvl w:val="0"/>
          <w:numId w:val="5"/>
        </w:numPr>
        <w:shd w:val="clear" w:color="auto" w:fill="auto"/>
        <w:tabs>
          <w:tab w:val="left" w:pos="1134"/>
        </w:tabs>
        <w:spacing w:before="0" w:after="0" w:line="240" w:lineRule="auto"/>
        <w:ind w:left="0" w:right="20" w:firstLine="709"/>
        <w:rPr>
          <w:rStyle w:val="20"/>
          <w:sz w:val="28"/>
          <w:szCs w:val="28"/>
        </w:rPr>
      </w:pPr>
      <w:r w:rsidRPr="005E7E85">
        <w:rPr>
          <w:rStyle w:val="20"/>
          <w:sz w:val="28"/>
          <w:szCs w:val="28"/>
        </w:rPr>
        <w:t>При рассмотрении Запроса, при необходимости, Ответственным</w:t>
      </w:r>
      <w:r>
        <w:rPr>
          <w:rStyle w:val="20"/>
          <w:sz w:val="28"/>
          <w:szCs w:val="28"/>
        </w:rPr>
        <w:t xml:space="preserve"> подразделением или курирующим членом Правления/руководителем может быть инициировано проведение совещаний, с приглашением представителей заинтересованных структурных подразделений НПП, субъектов предпринимательства, аккредитованных в НПП ассоциаций и иных лиц для выработки консолидированной позиции.  </w:t>
      </w:r>
    </w:p>
    <w:p w:rsidR="00F46FE0" w:rsidRDefault="00F46FE0" w:rsidP="00F46FE0">
      <w:pPr>
        <w:pStyle w:val="4"/>
        <w:shd w:val="clear" w:color="auto" w:fill="auto"/>
        <w:tabs>
          <w:tab w:val="left" w:pos="709"/>
        </w:tabs>
        <w:spacing w:before="0" w:after="0" w:line="240" w:lineRule="auto"/>
        <w:ind w:right="20"/>
        <w:rPr>
          <w:rStyle w:val="20"/>
          <w:sz w:val="28"/>
          <w:szCs w:val="28"/>
        </w:rPr>
      </w:pPr>
      <w:r>
        <w:rPr>
          <w:rStyle w:val="20"/>
          <w:sz w:val="28"/>
          <w:szCs w:val="28"/>
        </w:rPr>
        <w:tab/>
      </w:r>
      <w:r w:rsidRPr="00C32B06">
        <w:rPr>
          <w:rStyle w:val="20"/>
          <w:sz w:val="28"/>
          <w:szCs w:val="28"/>
        </w:rPr>
        <w:t>При возникновении разногласий (</w:t>
      </w:r>
      <w:r>
        <w:rPr>
          <w:rStyle w:val="20"/>
          <w:sz w:val="28"/>
          <w:szCs w:val="28"/>
        </w:rPr>
        <w:t xml:space="preserve">неразрешимых </w:t>
      </w:r>
      <w:r w:rsidRPr="00C32B06">
        <w:rPr>
          <w:rStyle w:val="20"/>
          <w:sz w:val="28"/>
          <w:szCs w:val="28"/>
        </w:rPr>
        <w:t xml:space="preserve">споров) по вырабатываемой </w:t>
      </w:r>
      <w:r>
        <w:rPr>
          <w:rStyle w:val="20"/>
          <w:sz w:val="28"/>
          <w:szCs w:val="28"/>
        </w:rPr>
        <w:t xml:space="preserve">окончательной </w:t>
      </w:r>
      <w:r w:rsidRPr="00C32B06">
        <w:rPr>
          <w:rStyle w:val="20"/>
          <w:sz w:val="28"/>
          <w:szCs w:val="28"/>
        </w:rPr>
        <w:t xml:space="preserve">позиции </w:t>
      </w:r>
      <w:r>
        <w:rPr>
          <w:rStyle w:val="20"/>
          <w:sz w:val="28"/>
          <w:szCs w:val="28"/>
        </w:rPr>
        <w:t xml:space="preserve">НПП </w:t>
      </w:r>
      <w:r w:rsidRPr="00C32B06">
        <w:rPr>
          <w:rStyle w:val="20"/>
          <w:sz w:val="28"/>
          <w:szCs w:val="28"/>
        </w:rPr>
        <w:t>вопрос выносится на рассмотрение Правления НПП для принятия решения.</w:t>
      </w:r>
      <w:r>
        <w:rPr>
          <w:rStyle w:val="20"/>
          <w:sz w:val="28"/>
          <w:szCs w:val="28"/>
        </w:rPr>
        <w:t xml:space="preserve">   </w:t>
      </w:r>
    </w:p>
    <w:p w:rsidR="001A21CD" w:rsidRDefault="001A21CD" w:rsidP="00AE769E">
      <w:pPr>
        <w:pStyle w:val="4"/>
        <w:numPr>
          <w:ilvl w:val="0"/>
          <w:numId w:val="5"/>
        </w:numPr>
        <w:shd w:val="clear" w:color="auto" w:fill="auto"/>
        <w:tabs>
          <w:tab w:val="left" w:pos="1134"/>
        </w:tabs>
        <w:spacing w:before="0" w:after="0" w:line="240" w:lineRule="auto"/>
        <w:ind w:left="0" w:right="20" w:firstLine="709"/>
        <w:rPr>
          <w:rStyle w:val="20"/>
          <w:sz w:val="28"/>
          <w:szCs w:val="28"/>
        </w:rPr>
      </w:pPr>
      <w:r>
        <w:rPr>
          <w:rStyle w:val="20"/>
          <w:sz w:val="28"/>
          <w:szCs w:val="28"/>
        </w:rPr>
        <w:t>После согласования результатов доработки материалов и проектов профстандартов на заседании соотве</w:t>
      </w:r>
      <w:r w:rsidR="00F46FE0">
        <w:rPr>
          <w:rStyle w:val="20"/>
          <w:sz w:val="28"/>
          <w:szCs w:val="28"/>
        </w:rPr>
        <w:t>т</w:t>
      </w:r>
      <w:r>
        <w:rPr>
          <w:rStyle w:val="20"/>
          <w:sz w:val="28"/>
          <w:szCs w:val="28"/>
        </w:rPr>
        <w:t>ствующего отраслевого Комитета НПП РК «Атамекен» утвержда</w:t>
      </w:r>
      <w:r w:rsidR="00F46FE0">
        <w:rPr>
          <w:rStyle w:val="20"/>
          <w:sz w:val="28"/>
          <w:szCs w:val="28"/>
        </w:rPr>
        <w:t>ю</w:t>
      </w:r>
      <w:r>
        <w:rPr>
          <w:rStyle w:val="20"/>
          <w:sz w:val="28"/>
          <w:szCs w:val="28"/>
        </w:rPr>
        <w:t>тся проекты профстандартов.</w:t>
      </w:r>
    </w:p>
    <w:p w:rsidR="00C009EE" w:rsidRDefault="00354C81" w:rsidP="00AE769E">
      <w:pPr>
        <w:pStyle w:val="4"/>
        <w:numPr>
          <w:ilvl w:val="0"/>
          <w:numId w:val="5"/>
        </w:numPr>
        <w:shd w:val="clear" w:color="auto" w:fill="auto"/>
        <w:tabs>
          <w:tab w:val="left" w:pos="1134"/>
        </w:tabs>
        <w:spacing w:before="0" w:after="0" w:line="240" w:lineRule="auto"/>
        <w:ind w:left="0" w:right="20" w:firstLine="709"/>
        <w:rPr>
          <w:rStyle w:val="20"/>
          <w:sz w:val="28"/>
          <w:szCs w:val="28"/>
        </w:rPr>
      </w:pPr>
      <w:r>
        <w:rPr>
          <w:rStyle w:val="20"/>
          <w:sz w:val="28"/>
          <w:szCs w:val="28"/>
        </w:rPr>
        <w:t xml:space="preserve">После </w:t>
      </w:r>
      <w:r w:rsidR="00C009EE">
        <w:rPr>
          <w:rStyle w:val="20"/>
          <w:sz w:val="28"/>
          <w:szCs w:val="28"/>
        </w:rPr>
        <w:t>утверждения на заседании отраслевого Комитета профстандарты визируются Председателем Правления НПП.</w:t>
      </w:r>
    </w:p>
    <w:p w:rsidR="0044153F" w:rsidRPr="0044153F" w:rsidRDefault="0044153F" w:rsidP="0044153F">
      <w:pPr>
        <w:pStyle w:val="4"/>
        <w:numPr>
          <w:ilvl w:val="0"/>
          <w:numId w:val="5"/>
        </w:numPr>
        <w:shd w:val="clear" w:color="auto" w:fill="auto"/>
        <w:tabs>
          <w:tab w:val="left" w:pos="1134"/>
        </w:tabs>
        <w:spacing w:before="0" w:after="0" w:line="240" w:lineRule="auto"/>
        <w:ind w:left="0" w:right="20" w:firstLine="709"/>
        <w:rPr>
          <w:rStyle w:val="20"/>
          <w:sz w:val="28"/>
          <w:szCs w:val="28"/>
        </w:rPr>
      </w:pPr>
      <w:r w:rsidRPr="0044153F">
        <w:rPr>
          <w:rStyle w:val="20"/>
          <w:sz w:val="28"/>
          <w:szCs w:val="28"/>
        </w:rPr>
        <w:t xml:space="preserve">Ответственное подразделение вносит утвержденный и завизированный профстандарт в Реестр профессиональных стандартов и присваивает ему регистрационный номер. </w:t>
      </w:r>
      <w:r>
        <w:rPr>
          <w:rStyle w:val="20"/>
          <w:sz w:val="28"/>
          <w:szCs w:val="28"/>
        </w:rPr>
        <w:t xml:space="preserve">В </w:t>
      </w:r>
      <w:r w:rsidRPr="0044153F">
        <w:rPr>
          <w:rStyle w:val="20"/>
          <w:sz w:val="28"/>
          <w:szCs w:val="28"/>
        </w:rPr>
        <w:t xml:space="preserve">целях информирования пользователей размещает </w:t>
      </w:r>
      <w:r w:rsidRPr="0044153F">
        <w:rPr>
          <w:rStyle w:val="20"/>
          <w:sz w:val="28"/>
          <w:szCs w:val="28"/>
        </w:rPr>
        <w:lastRenderedPageBreak/>
        <w:t>утвержденный профстандарт, а также Реестр профессиональных стандартов на интернет-ресурсе.</w:t>
      </w:r>
    </w:p>
    <w:p w:rsidR="00354C81" w:rsidRDefault="00354C81" w:rsidP="00354C81">
      <w:pPr>
        <w:pStyle w:val="4"/>
        <w:shd w:val="clear" w:color="auto" w:fill="auto"/>
        <w:tabs>
          <w:tab w:val="left" w:pos="1134"/>
        </w:tabs>
        <w:spacing w:before="0" w:after="0" w:line="240" w:lineRule="auto"/>
        <w:ind w:left="709" w:right="20"/>
        <w:rPr>
          <w:rStyle w:val="20"/>
          <w:sz w:val="28"/>
          <w:szCs w:val="28"/>
        </w:rPr>
      </w:pPr>
    </w:p>
    <w:p w:rsidR="00E47C29" w:rsidRPr="00D55363" w:rsidRDefault="0051671C" w:rsidP="00E47C29">
      <w:pPr>
        <w:pStyle w:val="4"/>
        <w:shd w:val="clear" w:color="auto" w:fill="auto"/>
        <w:spacing w:before="0" w:after="0" w:line="240" w:lineRule="auto"/>
        <w:jc w:val="center"/>
        <w:rPr>
          <w:rStyle w:val="20"/>
          <w:b/>
          <w:sz w:val="28"/>
          <w:szCs w:val="28"/>
        </w:rPr>
      </w:pPr>
      <w:r>
        <w:rPr>
          <w:rStyle w:val="20"/>
          <w:b/>
          <w:sz w:val="28"/>
          <w:szCs w:val="28"/>
        </w:rPr>
        <w:t>3</w:t>
      </w:r>
      <w:r w:rsidR="00E47C29" w:rsidRPr="00D55363">
        <w:rPr>
          <w:rStyle w:val="20"/>
          <w:b/>
          <w:sz w:val="28"/>
          <w:szCs w:val="28"/>
        </w:rPr>
        <w:t>. Заключительные положения</w:t>
      </w:r>
    </w:p>
    <w:p w:rsidR="00E47C29" w:rsidRPr="0032230D" w:rsidRDefault="00E47C29" w:rsidP="00E47C29">
      <w:pPr>
        <w:pStyle w:val="4"/>
        <w:shd w:val="clear" w:color="auto" w:fill="auto"/>
        <w:spacing w:before="0" w:after="0" w:line="240" w:lineRule="auto"/>
        <w:ind w:left="709"/>
        <w:jc w:val="center"/>
        <w:rPr>
          <w:b/>
          <w:sz w:val="28"/>
          <w:szCs w:val="28"/>
        </w:rPr>
      </w:pPr>
    </w:p>
    <w:p w:rsidR="00E47C29" w:rsidRDefault="004674B3" w:rsidP="00354C81">
      <w:pPr>
        <w:pStyle w:val="4"/>
        <w:shd w:val="clear" w:color="auto" w:fill="auto"/>
        <w:tabs>
          <w:tab w:val="left" w:pos="1276"/>
        </w:tabs>
        <w:spacing w:before="0" w:after="0" w:line="326" w:lineRule="exact"/>
        <w:ind w:firstLine="720"/>
        <w:rPr>
          <w:rStyle w:val="20"/>
          <w:sz w:val="28"/>
          <w:szCs w:val="28"/>
        </w:rPr>
      </w:pPr>
      <w:r>
        <w:rPr>
          <w:rStyle w:val="20"/>
          <w:sz w:val="28"/>
          <w:szCs w:val="28"/>
        </w:rPr>
        <w:t>1</w:t>
      </w:r>
      <w:r w:rsidR="00B32D28">
        <w:rPr>
          <w:rStyle w:val="20"/>
          <w:sz w:val="28"/>
          <w:szCs w:val="28"/>
        </w:rPr>
        <w:t>5</w:t>
      </w:r>
      <w:r w:rsidR="008C49EA">
        <w:rPr>
          <w:rStyle w:val="20"/>
          <w:sz w:val="28"/>
          <w:szCs w:val="28"/>
        </w:rPr>
        <w:t xml:space="preserve">. </w:t>
      </w:r>
      <w:r w:rsidR="00354C81">
        <w:rPr>
          <w:rStyle w:val="20"/>
          <w:sz w:val="28"/>
          <w:szCs w:val="28"/>
        </w:rPr>
        <w:t>Настоящие Правила подлежат корректировке в случае изменения законодательства Республики Казахстан и (или) внутренних документов НПП, влияющих на процедуру подготовки заключений к государственным заданиям.</w:t>
      </w:r>
    </w:p>
    <w:p w:rsidR="00E47C29" w:rsidRDefault="00E47C29" w:rsidP="00E47C29">
      <w:pPr>
        <w:pStyle w:val="4"/>
        <w:shd w:val="clear" w:color="auto" w:fill="auto"/>
        <w:spacing w:before="0" w:after="0" w:line="240" w:lineRule="auto"/>
        <w:ind w:left="700"/>
        <w:jc w:val="left"/>
        <w:rPr>
          <w:rStyle w:val="20"/>
          <w:sz w:val="28"/>
          <w:szCs w:val="28"/>
        </w:rPr>
      </w:pPr>
    </w:p>
    <w:p w:rsidR="00E47C29" w:rsidRDefault="00E47C29" w:rsidP="00E47C29">
      <w:pPr>
        <w:pStyle w:val="4"/>
        <w:shd w:val="clear" w:color="auto" w:fill="auto"/>
        <w:spacing w:before="0" w:after="0" w:line="240" w:lineRule="auto"/>
        <w:jc w:val="center"/>
        <w:rPr>
          <w:rStyle w:val="20"/>
          <w:sz w:val="28"/>
          <w:szCs w:val="28"/>
        </w:rPr>
      </w:pPr>
      <w:r>
        <w:rPr>
          <w:rStyle w:val="20"/>
          <w:sz w:val="28"/>
          <w:szCs w:val="28"/>
        </w:rPr>
        <w:t>_______________________________________________</w:t>
      </w:r>
    </w:p>
    <w:p w:rsidR="00E47C29" w:rsidRDefault="00E47C29" w:rsidP="00E47C29">
      <w:pPr>
        <w:pStyle w:val="4"/>
        <w:shd w:val="clear" w:color="auto" w:fill="auto"/>
        <w:tabs>
          <w:tab w:val="left" w:pos="1276"/>
        </w:tabs>
        <w:spacing w:before="0" w:after="0" w:line="240" w:lineRule="auto"/>
        <w:ind w:right="20" w:firstLine="720"/>
        <w:rPr>
          <w:rStyle w:val="20"/>
          <w:sz w:val="28"/>
          <w:szCs w:val="28"/>
        </w:rPr>
      </w:pPr>
    </w:p>
    <w:p w:rsidR="00CE4BE1" w:rsidRDefault="00CE4BE1" w:rsidP="00E47C29">
      <w:pPr>
        <w:pStyle w:val="4"/>
        <w:shd w:val="clear" w:color="auto" w:fill="auto"/>
        <w:tabs>
          <w:tab w:val="left" w:pos="1276"/>
        </w:tabs>
        <w:spacing w:before="0" w:after="0" w:line="240" w:lineRule="auto"/>
        <w:ind w:right="20" w:firstLine="720"/>
        <w:rPr>
          <w:rStyle w:val="20"/>
          <w:sz w:val="28"/>
          <w:szCs w:val="28"/>
        </w:rPr>
      </w:pPr>
    </w:p>
    <w:p w:rsidR="00CE4BE1" w:rsidRDefault="00CE4BE1" w:rsidP="00E47C29">
      <w:pPr>
        <w:pStyle w:val="4"/>
        <w:shd w:val="clear" w:color="auto" w:fill="auto"/>
        <w:tabs>
          <w:tab w:val="left" w:pos="1276"/>
        </w:tabs>
        <w:spacing w:before="0" w:after="0" w:line="240" w:lineRule="auto"/>
        <w:ind w:right="20" w:firstLine="720"/>
        <w:rPr>
          <w:rStyle w:val="20"/>
          <w:sz w:val="28"/>
          <w:szCs w:val="28"/>
        </w:rPr>
      </w:pPr>
    </w:p>
    <w:p w:rsidR="00D03BCE" w:rsidRDefault="00D03BCE" w:rsidP="00E47C29">
      <w:pPr>
        <w:pStyle w:val="4"/>
        <w:shd w:val="clear" w:color="auto" w:fill="auto"/>
        <w:tabs>
          <w:tab w:val="left" w:pos="1276"/>
        </w:tabs>
        <w:spacing w:before="0" w:after="0" w:line="240" w:lineRule="auto"/>
        <w:ind w:right="20" w:firstLine="720"/>
        <w:rPr>
          <w:rStyle w:val="20"/>
          <w:sz w:val="28"/>
          <w:szCs w:val="28"/>
        </w:rPr>
      </w:pPr>
    </w:p>
    <w:p w:rsidR="00B03A82" w:rsidRDefault="00B03A82" w:rsidP="00E47C29">
      <w:pPr>
        <w:pStyle w:val="4"/>
        <w:shd w:val="clear" w:color="auto" w:fill="auto"/>
        <w:tabs>
          <w:tab w:val="left" w:pos="1276"/>
        </w:tabs>
        <w:spacing w:before="0" w:after="0" w:line="240" w:lineRule="auto"/>
        <w:ind w:right="20" w:firstLine="720"/>
        <w:rPr>
          <w:rStyle w:val="20"/>
          <w:sz w:val="28"/>
          <w:szCs w:val="28"/>
        </w:rPr>
      </w:pPr>
    </w:p>
    <w:sectPr w:rsidR="00B03A82" w:rsidSect="002B366A">
      <w:footerReference w:type="default" r:id="rId8"/>
      <w:pgSz w:w="11906" w:h="16838"/>
      <w:pgMar w:top="1135" w:right="850" w:bottom="1276" w:left="1418" w:header="708" w:footer="5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EBF" w:rsidRDefault="00075EBF" w:rsidP="00E47C29">
      <w:r>
        <w:separator/>
      </w:r>
    </w:p>
  </w:endnote>
  <w:endnote w:type="continuationSeparator" w:id="0">
    <w:p w:rsidR="00075EBF" w:rsidRDefault="00075EBF" w:rsidP="00E47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0071669"/>
      <w:docPartObj>
        <w:docPartGallery w:val="Page Numbers (Bottom of Page)"/>
        <w:docPartUnique/>
      </w:docPartObj>
    </w:sdtPr>
    <w:sdtEndPr/>
    <w:sdtContent>
      <w:p w:rsidR="00E47C29" w:rsidRDefault="00E47C2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E0A">
          <w:rPr>
            <w:noProof/>
          </w:rPr>
          <w:t>1</w:t>
        </w:r>
        <w:r>
          <w:fldChar w:fldCharType="end"/>
        </w:r>
      </w:p>
    </w:sdtContent>
  </w:sdt>
  <w:p w:rsidR="00E47C29" w:rsidRDefault="00E47C2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EBF" w:rsidRDefault="00075EBF" w:rsidP="00E47C29">
      <w:r>
        <w:separator/>
      </w:r>
    </w:p>
  </w:footnote>
  <w:footnote w:type="continuationSeparator" w:id="0">
    <w:p w:rsidR="00075EBF" w:rsidRDefault="00075EBF" w:rsidP="00E47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3150B"/>
    <w:multiLevelType w:val="multilevel"/>
    <w:tmpl w:val="D56E8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F217F9"/>
    <w:multiLevelType w:val="hybridMultilevel"/>
    <w:tmpl w:val="AEFA3A42"/>
    <w:lvl w:ilvl="0" w:tplc="1E18C0DE">
      <w:start w:val="11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AF73A2E"/>
    <w:multiLevelType w:val="hybridMultilevel"/>
    <w:tmpl w:val="03204222"/>
    <w:lvl w:ilvl="0" w:tplc="6A70A276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CC55BC8"/>
    <w:multiLevelType w:val="multilevel"/>
    <w:tmpl w:val="22903B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F291E57"/>
    <w:multiLevelType w:val="multilevel"/>
    <w:tmpl w:val="EE92F1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AA352A"/>
    <w:multiLevelType w:val="hybridMultilevel"/>
    <w:tmpl w:val="C37CE114"/>
    <w:lvl w:ilvl="0" w:tplc="578272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802CE1"/>
    <w:multiLevelType w:val="hybridMultilevel"/>
    <w:tmpl w:val="282EE098"/>
    <w:lvl w:ilvl="0" w:tplc="88BE8AF0">
      <w:start w:val="2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251418C"/>
    <w:multiLevelType w:val="hybridMultilevel"/>
    <w:tmpl w:val="B644FBE8"/>
    <w:lvl w:ilvl="0" w:tplc="C1986962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87982"/>
    <w:multiLevelType w:val="hybridMultilevel"/>
    <w:tmpl w:val="4BE4B880"/>
    <w:lvl w:ilvl="0" w:tplc="C3EE07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E4C448E"/>
    <w:multiLevelType w:val="hybridMultilevel"/>
    <w:tmpl w:val="57B06D20"/>
    <w:lvl w:ilvl="0" w:tplc="E74AA4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A64135"/>
    <w:multiLevelType w:val="hybridMultilevel"/>
    <w:tmpl w:val="90D6E0BE"/>
    <w:lvl w:ilvl="0" w:tplc="7E1ECFAA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77E2759"/>
    <w:multiLevelType w:val="hybridMultilevel"/>
    <w:tmpl w:val="840AD6D2"/>
    <w:lvl w:ilvl="0" w:tplc="959CF2EA">
      <w:start w:val="18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3E76A7"/>
    <w:multiLevelType w:val="hybridMultilevel"/>
    <w:tmpl w:val="02D057D8"/>
    <w:lvl w:ilvl="0" w:tplc="5F40A8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0164BA3"/>
    <w:multiLevelType w:val="multilevel"/>
    <w:tmpl w:val="E8E2E5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72C24C6"/>
    <w:multiLevelType w:val="hybridMultilevel"/>
    <w:tmpl w:val="BD6C7CFC"/>
    <w:lvl w:ilvl="0" w:tplc="2920F44C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729" w:hanging="360"/>
      </w:pPr>
    </w:lvl>
    <w:lvl w:ilvl="2" w:tplc="0419001B" w:tentative="1">
      <w:start w:val="1"/>
      <w:numFmt w:val="lowerRoman"/>
      <w:lvlText w:val="%3."/>
      <w:lvlJc w:val="right"/>
      <w:pPr>
        <w:ind w:left="-3009" w:hanging="180"/>
      </w:pPr>
    </w:lvl>
    <w:lvl w:ilvl="3" w:tplc="0419000F" w:tentative="1">
      <w:start w:val="1"/>
      <w:numFmt w:val="decimal"/>
      <w:lvlText w:val="%4."/>
      <w:lvlJc w:val="left"/>
      <w:pPr>
        <w:ind w:left="-2289" w:hanging="360"/>
      </w:pPr>
    </w:lvl>
    <w:lvl w:ilvl="4" w:tplc="04190019" w:tentative="1">
      <w:start w:val="1"/>
      <w:numFmt w:val="lowerLetter"/>
      <w:lvlText w:val="%5."/>
      <w:lvlJc w:val="left"/>
      <w:pPr>
        <w:ind w:left="-1569" w:hanging="360"/>
      </w:pPr>
    </w:lvl>
    <w:lvl w:ilvl="5" w:tplc="0419001B" w:tentative="1">
      <w:start w:val="1"/>
      <w:numFmt w:val="lowerRoman"/>
      <w:lvlText w:val="%6."/>
      <w:lvlJc w:val="right"/>
      <w:pPr>
        <w:ind w:left="-849" w:hanging="180"/>
      </w:pPr>
    </w:lvl>
    <w:lvl w:ilvl="6" w:tplc="0419000F" w:tentative="1">
      <w:start w:val="1"/>
      <w:numFmt w:val="decimal"/>
      <w:lvlText w:val="%7."/>
      <w:lvlJc w:val="left"/>
      <w:pPr>
        <w:ind w:left="-129" w:hanging="360"/>
      </w:pPr>
    </w:lvl>
    <w:lvl w:ilvl="7" w:tplc="04190019" w:tentative="1">
      <w:start w:val="1"/>
      <w:numFmt w:val="lowerLetter"/>
      <w:lvlText w:val="%8."/>
      <w:lvlJc w:val="left"/>
      <w:pPr>
        <w:ind w:left="591" w:hanging="360"/>
      </w:pPr>
    </w:lvl>
    <w:lvl w:ilvl="8" w:tplc="0419001B" w:tentative="1">
      <w:start w:val="1"/>
      <w:numFmt w:val="lowerRoman"/>
      <w:lvlText w:val="%9."/>
      <w:lvlJc w:val="right"/>
      <w:pPr>
        <w:ind w:left="1311" w:hanging="180"/>
      </w:pPr>
    </w:lvl>
  </w:abstractNum>
  <w:abstractNum w:abstractNumId="15" w15:restartNumberingAfterBreak="0">
    <w:nsid w:val="7A6F5202"/>
    <w:multiLevelType w:val="hybridMultilevel"/>
    <w:tmpl w:val="EA0C57E8"/>
    <w:lvl w:ilvl="0" w:tplc="D28CFF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2"/>
  </w:num>
  <w:num w:numId="5">
    <w:abstractNumId w:val="14"/>
  </w:num>
  <w:num w:numId="6">
    <w:abstractNumId w:val="5"/>
  </w:num>
  <w:num w:numId="7">
    <w:abstractNumId w:val="13"/>
  </w:num>
  <w:num w:numId="8">
    <w:abstractNumId w:val="11"/>
  </w:num>
  <w:num w:numId="9">
    <w:abstractNumId w:val="4"/>
  </w:num>
  <w:num w:numId="10">
    <w:abstractNumId w:val="6"/>
  </w:num>
  <w:num w:numId="11">
    <w:abstractNumId w:val="1"/>
  </w:num>
  <w:num w:numId="12">
    <w:abstractNumId w:val="8"/>
  </w:num>
  <w:num w:numId="13">
    <w:abstractNumId w:val="2"/>
  </w:num>
  <w:num w:numId="14">
    <w:abstractNumId w:val="10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528"/>
    <w:rsid w:val="00006534"/>
    <w:rsid w:val="00036049"/>
    <w:rsid w:val="00040B6E"/>
    <w:rsid w:val="00043D56"/>
    <w:rsid w:val="00052DC2"/>
    <w:rsid w:val="00054A96"/>
    <w:rsid w:val="0006138B"/>
    <w:rsid w:val="00064ACB"/>
    <w:rsid w:val="00072519"/>
    <w:rsid w:val="00075EBF"/>
    <w:rsid w:val="000856D8"/>
    <w:rsid w:val="000B0C92"/>
    <w:rsid w:val="000B2BE4"/>
    <w:rsid w:val="000D3C84"/>
    <w:rsid w:val="000E31F3"/>
    <w:rsid w:val="000E3AAA"/>
    <w:rsid w:val="000E5E0C"/>
    <w:rsid w:val="000F0527"/>
    <w:rsid w:val="000F39A4"/>
    <w:rsid w:val="00102B88"/>
    <w:rsid w:val="0010574A"/>
    <w:rsid w:val="0010587E"/>
    <w:rsid w:val="00105E7E"/>
    <w:rsid w:val="001170E4"/>
    <w:rsid w:val="00143FD5"/>
    <w:rsid w:val="00165BF5"/>
    <w:rsid w:val="00187F51"/>
    <w:rsid w:val="001A21CD"/>
    <w:rsid w:val="001A47CB"/>
    <w:rsid w:val="001C689E"/>
    <w:rsid w:val="001F4F2C"/>
    <w:rsid w:val="00203734"/>
    <w:rsid w:val="002161C8"/>
    <w:rsid w:val="00224085"/>
    <w:rsid w:val="002358F5"/>
    <w:rsid w:val="00237F14"/>
    <w:rsid w:val="00245B32"/>
    <w:rsid w:val="00257C5B"/>
    <w:rsid w:val="002858B6"/>
    <w:rsid w:val="002872FA"/>
    <w:rsid w:val="002B10E8"/>
    <w:rsid w:val="002B366A"/>
    <w:rsid w:val="002C3E42"/>
    <w:rsid w:val="002C712C"/>
    <w:rsid w:val="002D6F6E"/>
    <w:rsid w:val="002F1CC7"/>
    <w:rsid w:val="002F2C83"/>
    <w:rsid w:val="002F53C1"/>
    <w:rsid w:val="002F6CC4"/>
    <w:rsid w:val="00311146"/>
    <w:rsid w:val="00317DA5"/>
    <w:rsid w:val="003460C1"/>
    <w:rsid w:val="00354316"/>
    <w:rsid w:val="00354703"/>
    <w:rsid w:val="00354C81"/>
    <w:rsid w:val="00355121"/>
    <w:rsid w:val="00357B6C"/>
    <w:rsid w:val="00362627"/>
    <w:rsid w:val="00367D9A"/>
    <w:rsid w:val="00374B47"/>
    <w:rsid w:val="00392696"/>
    <w:rsid w:val="003A1059"/>
    <w:rsid w:val="003A1ECA"/>
    <w:rsid w:val="004177DA"/>
    <w:rsid w:val="00433BF2"/>
    <w:rsid w:val="00434AD3"/>
    <w:rsid w:val="0044153F"/>
    <w:rsid w:val="00441BAB"/>
    <w:rsid w:val="00445A82"/>
    <w:rsid w:val="00447270"/>
    <w:rsid w:val="00452130"/>
    <w:rsid w:val="004674B3"/>
    <w:rsid w:val="00475A14"/>
    <w:rsid w:val="00476116"/>
    <w:rsid w:val="004776A4"/>
    <w:rsid w:val="0049199E"/>
    <w:rsid w:val="004B0DBA"/>
    <w:rsid w:val="004C76D0"/>
    <w:rsid w:val="004D7E5A"/>
    <w:rsid w:val="004E2844"/>
    <w:rsid w:val="00511EFC"/>
    <w:rsid w:val="00515E9B"/>
    <w:rsid w:val="0051671C"/>
    <w:rsid w:val="0053523B"/>
    <w:rsid w:val="00541308"/>
    <w:rsid w:val="00546B05"/>
    <w:rsid w:val="00563F33"/>
    <w:rsid w:val="00565C76"/>
    <w:rsid w:val="00577AEA"/>
    <w:rsid w:val="0058227B"/>
    <w:rsid w:val="00592FD7"/>
    <w:rsid w:val="005977F9"/>
    <w:rsid w:val="005A02FA"/>
    <w:rsid w:val="005A3190"/>
    <w:rsid w:val="005C3D8E"/>
    <w:rsid w:val="005C506E"/>
    <w:rsid w:val="005C5621"/>
    <w:rsid w:val="005E6C87"/>
    <w:rsid w:val="005E7E85"/>
    <w:rsid w:val="006057B0"/>
    <w:rsid w:val="0061497D"/>
    <w:rsid w:val="006217C3"/>
    <w:rsid w:val="00625B70"/>
    <w:rsid w:val="00652641"/>
    <w:rsid w:val="00653790"/>
    <w:rsid w:val="00663336"/>
    <w:rsid w:val="0066665D"/>
    <w:rsid w:val="00670174"/>
    <w:rsid w:val="00672E6B"/>
    <w:rsid w:val="00694EF8"/>
    <w:rsid w:val="006C1130"/>
    <w:rsid w:val="006C431F"/>
    <w:rsid w:val="006D5454"/>
    <w:rsid w:val="006E44D1"/>
    <w:rsid w:val="006E63B4"/>
    <w:rsid w:val="006F7454"/>
    <w:rsid w:val="00707D48"/>
    <w:rsid w:val="0073528E"/>
    <w:rsid w:val="007447F5"/>
    <w:rsid w:val="00746DFB"/>
    <w:rsid w:val="00751980"/>
    <w:rsid w:val="007744FD"/>
    <w:rsid w:val="007821CF"/>
    <w:rsid w:val="007A7528"/>
    <w:rsid w:val="007B2D22"/>
    <w:rsid w:val="007B7521"/>
    <w:rsid w:val="007C0168"/>
    <w:rsid w:val="007C394C"/>
    <w:rsid w:val="007D4B1E"/>
    <w:rsid w:val="007D50D9"/>
    <w:rsid w:val="007D6758"/>
    <w:rsid w:val="007E2D5D"/>
    <w:rsid w:val="007E3371"/>
    <w:rsid w:val="007E6D92"/>
    <w:rsid w:val="007F02A1"/>
    <w:rsid w:val="0080416C"/>
    <w:rsid w:val="00830E2D"/>
    <w:rsid w:val="008342B0"/>
    <w:rsid w:val="00841440"/>
    <w:rsid w:val="00842DCB"/>
    <w:rsid w:val="008746A3"/>
    <w:rsid w:val="00892057"/>
    <w:rsid w:val="00893A32"/>
    <w:rsid w:val="00897832"/>
    <w:rsid w:val="008A5A29"/>
    <w:rsid w:val="008C49EA"/>
    <w:rsid w:val="008E235A"/>
    <w:rsid w:val="008E4CB5"/>
    <w:rsid w:val="008F3EC0"/>
    <w:rsid w:val="008F6B49"/>
    <w:rsid w:val="00905635"/>
    <w:rsid w:val="009108CE"/>
    <w:rsid w:val="00974B68"/>
    <w:rsid w:val="0098471B"/>
    <w:rsid w:val="00994746"/>
    <w:rsid w:val="009A092E"/>
    <w:rsid w:val="009A795D"/>
    <w:rsid w:val="009C54FF"/>
    <w:rsid w:val="009D1471"/>
    <w:rsid w:val="009D1BC0"/>
    <w:rsid w:val="009D1EBE"/>
    <w:rsid w:val="009D7458"/>
    <w:rsid w:val="009F7575"/>
    <w:rsid w:val="00A15E2C"/>
    <w:rsid w:val="00A212DF"/>
    <w:rsid w:val="00A22CA1"/>
    <w:rsid w:val="00A4112D"/>
    <w:rsid w:val="00A4584F"/>
    <w:rsid w:val="00A46F24"/>
    <w:rsid w:val="00A541B7"/>
    <w:rsid w:val="00A91A4F"/>
    <w:rsid w:val="00AB2076"/>
    <w:rsid w:val="00AB6859"/>
    <w:rsid w:val="00AB775B"/>
    <w:rsid w:val="00AE769E"/>
    <w:rsid w:val="00B03A82"/>
    <w:rsid w:val="00B05EFB"/>
    <w:rsid w:val="00B16D86"/>
    <w:rsid w:val="00B32D28"/>
    <w:rsid w:val="00B50FF6"/>
    <w:rsid w:val="00B53638"/>
    <w:rsid w:val="00B541D5"/>
    <w:rsid w:val="00B57136"/>
    <w:rsid w:val="00B64E0A"/>
    <w:rsid w:val="00B7436E"/>
    <w:rsid w:val="00B7702D"/>
    <w:rsid w:val="00B938C6"/>
    <w:rsid w:val="00BB2C86"/>
    <w:rsid w:val="00BB5B74"/>
    <w:rsid w:val="00BB725A"/>
    <w:rsid w:val="00BD0112"/>
    <w:rsid w:val="00BE2CB2"/>
    <w:rsid w:val="00C009EE"/>
    <w:rsid w:val="00C04D53"/>
    <w:rsid w:val="00C124C6"/>
    <w:rsid w:val="00C22428"/>
    <w:rsid w:val="00C2603A"/>
    <w:rsid w:val="00C32320"/>
    <w:rsid w:val="00C32B06"/>
    <w:rsid w:val="00C40F81"/>
    <w:rsid w:val="00C42D0D"/>
    <w:rsid w:val="00C50D74"/>
    <w:rsid w:val="00C71850"/>
    <w:rsid w:val="00C837AA"/>
    <w:rsid w:val="00C91BFA"/>
    <w:rsid w:val="00CA016D"/>
    <w:rsid w:val="00CC61E1"/>
    <w:rsid w:val="00CC720A"/>
    <w:rsid w:val="00CD1787"/>
    <w:rsid w:val="00CD2EE5"/>
    <w:rsid w:val="00CD384C"/>
    <w:rsid w:val="00CE4BE1"/>
    <w:rsid w:val="00D03BCE"/>
    <w:rsid w:val="00D2537F"/>
    <w:rsid w:val="00D2794F"/>
    <w:rsid w:val="00D46FAD"/>
    <w:rsid w:val="00D5459C"/>
    <w:rsid w:val="00D67CC4"/>
    <w:rsid w:val="00D7491C"/>
    <w:rsid w:val="00D91E33"/>
    <w:rsid w:val="00DA206C"/>
    <w:rsid w:val="00DA7B92"/>
    <w:rsid w:val="00DB0B42"/>
    <w:rsid w:val="00DB36D8"/>
    <w:rsid w:val="00DB6479"/>
    <w:rsid w:val="00DC5A73"/>
    <w:rsid w:val="00DF726F"/>
    <w:rsid w:val="00E27722"/>
    <w:rsid w:val="00E34A28"/>
    <w:rsid w:val="00E47C29"/>
    <w:rsid w:val="00E61BC0"/>
    <w:rsid w:val="00E64610"/>
    <w:rsid w:val="00E65E45"/>
    <w:rsid w:val="00E93FEE"/>
    <w:rsid w:val="00EB53D5"/>
    <w:rsid w:val="00EC4AE0"/>
    <w:rsid w:val="00ED0533"/>
    <w:rsid w:val="00ED5966"/>
    <w:rsid w:val="00EE2C34"/>
    <w:rsid w:val="00EE5E92"/>
    <w:rsid w:val="00EF1370"/>
    <w:rsid w:val="00EF21AA"/>
    <w:rsid w:val="00F020B6"/>
    <w:rsid w:val="00F14D2C"/>
    <w:rsid w:val="00F21F21"/>
    <w:rsid w:val="00F22CD0"/>
    <w:rsid w:val="00F37206"/>
    <w:rsid w:val="00F46FE0"/>
    <w:rsid w:val="00F5330F"/>
    <w:rsid w:val="00F55802"/>
    <w:rsid w:val="00F63EB7"/>
    <w:rsid w:val="00F67553"/>
    <w:rsid w:val="00F71D81"/>
    <w:rsid w:val="00F81006"/>
    <w:rsid w:val="00F8688E"/>
    <w:rsid w:val="00F909D2"/>
    <w:rsid w:val="00FB28A2"/>
    <w:rsid w:val="00FD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4C230C-E940-4C79-A236-5E9A743A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72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50FF6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6">
    <w:name w:val="heading 6"/>
    <w:basedOn w:val="a"/>
    <w:link w:val="60"/>
    <w:uiPriority w:val="9"/>
    <w:qFormat/>
    <w:rsid w:val="00B50FF6"/>
    <w:pPr>
      <w:spacing w:before="100" w:beforeAutospacing="1" w:after="100" w:afterAutospacing="1"/>
      <w:outlineLvl w:val="5"/>
    </w:pPr>
    <w:rPr>
      <w:b/>
      <w:bCs/>
      <w:color w:val="auto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D2EE5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CD2EE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CD2EE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E27722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9">
    <w:name w:val="s9"/>
    <w:rsid w:val="00E27722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styleId="a4">
    <w:name w:val="Normal (Web)"/>
    <w:basedOn w:val="a"/>
    <w:uiPriority w:val="99"/>
    <w:unhideWhenUsed/>
    <w:rsid w:val="000B2BE4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dress">
    <w:name w:val="adress"/>
    <w:basedOn w:val="a0"/>
    <w:rsid w:val="000B2BE4"/>
  </w:style>
  <w:style w:type="paragraph" w:styleId="a5">
    <w:name w:val="List Paragraph"/>
    <w:basedOn w:val="a"/>
    <w:uiPriority w:val="34"/>
    <w:qFormat/>
    <w:rsid w:val="000B2BE4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50F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50FF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2">
    <w:name w:val="Основной текст (2)"/>
    <w:basedOn w:val="a0"/>
    <w:rsid w:val="00E47C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Основной текст_"/>
    <w:basedOn w:val="a0"/>
    <w:link w:val="4"/>
    <w:rsid w:val="00E47C2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2"/>
    <w:basedOn w:val="a6"/>
    <w:rsid w:val="00E47C29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6"/>
    <w:rsid w:val="00E47C29"/>
    <w:pPr>
      <w:widowControl w:val="0"/>
      <w:shd w:val="clear" w:color="auto" w:fill="FFFFFF"/>
      <w:spacing w:before="420" w:after="300" w:line="322" w:lineRule="exact"/>
      <w:jc w:val="both"/>
    </w:pPr>
    <w:rPr>
      <w:color w:val="auto"/>
      <w:sz w:val="22"/>
      <w:szCs w:val="22"/>
      <w:lang w:eastAsia="en-US"/>
    </w:rPr>
  </w:style>
  <w:style w:type="character" w:customStyle="1" w:styleId="a7">
    <w:name w:val="Основной текст + Полужирный"/>
    <w:basedOn w:val="a6"/>
    <w:rsid w:val="00E47C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2">
    <w:name w:val="Заголовок №3 (2)"/>
    <w:basedOn w:val="a0"/>
    <w:rsid w:val="00E47C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"/>
    <w:basedOn w:val="a0"/>
    <w:rsid w:val="00E47C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8">
    <w:name w:val="Основной текст (18)"/>
    <w:basedOn w:val="a0"/>
    <w:rsid w:val="00E47C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E47C29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12TimesNewRoman11pt">
    <w:name w:val="Основной текст (12) + Times New Roman;11 pt;Полужирный"/>
    <w:basedOn w:val="12"/>
    <w:rsid w:val="00E47C2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">
    <w:name w:val="Подпись к таблице (2)"/>
    <w:basedOn w:val="a0"/>
    <w:rsid w:val="00E47C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Подпись к таблице (2) + 12 pt;Не полужирный"/>
    <w:basedOn w:val="a0"/>
    <w:rsid w:val="00E47C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120">
    <w:name w:val="Основной текст (12)"/>
    <w:basedOn w:val="a"/>
    <w:link w:val="12"/>
    <w:rsid w:val="00E47C29"/>
    <w:pPr>
      <w:widowControl w:val="0"/>
      <w:shd w:val="clear" w:color="auto" w:fill="FFFFFF"/>
      <w:spacing w:after="60" w:line="283" w:lineRule="exact"/>
      <w:jc w:val="both"/>
    </w:pPr>
    <w:rPr>
      <w:rFonts w:ascii="Arial" w:eastAsia="Arial" w:hAnsi="Arial" w:cs="Arial"/>
      <w:color w:val="auto"/>
      <w:sz w:val="23"/>
      <w:szCs w:val="23"/>
      <w:lang w:eastAsia="en-US"/>
    </w:rPr>
  </w:style>
  <w:style w:type="table" w:styleId="a8">
    <w:name w:val="Table Grid"/>
    <w:basedOn w:val="a1"/>
    <w:uiPriority w:val="59"/>
    <w:rsid w:val="00E47C2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47C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47C2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47C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47C2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B685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6859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hb">
    <w:name w:val="hb"/>
    <w:basedOn w:val="a0"/>
    <w:rsid w:val="00B03A82"/>
  </w:style>
  <w:style w:type="paragraph" w:styleId="af">
    <w:name w:val="No Spacing"/>
    <w:link w:val="af0"/>
    <w:uiPriority w:val="99"/>
    <w:qFormat/>
    <w:rsid w:val="00B03A82"/>
    <w:pPr>
      <w:spacing w:after="0" w:line="240" w:lineRule="auto"/>
    </w:pPr>
    <w:rPr>
      <w:rFonts w:eastAsiaTheme="minorEastAsia"/>
      <w:lang w:eastAsia="ru-RU"/>
    </w:rPr>
  </w:style>
  <w:style w:type="character" w:customStyle="1" w:styleId="af0">
    <w:name w:val="Без интервала Знак"/>
    <w:link w:val="af"/>
    <w:uiPriority w:val="99"/>
    <w:locked/>
    <w:rsid w:val="00B03A8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4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3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6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1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5D9D5-1768-4386-9BEC-4B1149936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78</cp:revision>
  <cp:lastPrinted>2015-12-10T04:08:00Z</cp:lastPrinted>
  <dcterms:created xsi:type="dcterms:W3CDTF">2016-01-12T03:34:00Z</dcterms:created>
  <dcterms:modified xsi:type="dcterms:W3CDTF">2016-01-27T12:33:00Z</dcterms:modified>
</cp:coreProperties>
</file>